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8F90E4" w14:textId="0E7D50D4" w:rsidR="009E4CC4" w:rsidRDefault="009E4CC4" w:rsidP="009E4CC4">
      <w:pPr>
        <w:rPr>
          <w:rFonts w:ascii="Times New Roman" w:hAnsi="Times New Roman" w:cs="Times New Roman"/>
          <w:b/>
          <w:bCs/>
          <w:sz w:val="28"/>
          <w:szCs w:val="28"/>
        </w:rPr>
      </w:pPr>
      <w:r w:rsidRPr="003C7622">
        <w:rPr>
          <w:rFonts w:ascii="Times New Roman" w:hAnsi="Times New Roman" w:cs="Times New Roman"/>
          <w:b/>
          <w:bCs/>
          <w:sz w:val="28"/>
          <w:szCs w:val="28"/>
        </w:rPr>
        <w:t xml:space="preserve">           </w:t>
      </w:r>
      <w:r w:rsidR="00BA1808" w:rsidRPr="003C7622">
        <w:rPr>
          <w:rFonts w:ascii="Times New Roman" w:hAnsi="Times New Roman" w:cs="Times New Roman"/>
          <w:b/>
          <w:bCs/>
          <w:sz w:val="28"/>
          <w:szCs w:val="28"/>
        </w:rPr>
        <w:t xml:space="preserve">       </w:t>
      </w:r>
      <w:r w:rsidRPr="003C7622">
        <w:rPr>
          <w:rFonts w:ascii="Times New Roman" w:hAnsi="Times New Roman" w:cs="Times New Roman"/>
          <w:b/>
          <w:bCs/>
          <w:sz w:val="28"/>
          <w:szCs w:val="28"/>
        </w:rPr>
        <w:t xml:space="preserve">   EDUCA</w:t>
      </w:r>
      <w:r w:rsidR="003C7622">
        <w:rPr>
          <w:rFonts w:ascii="Times New Roman" w:hAnsi="Times New Roman" w:cs="Times New Roman"/>
          <w:b/>
          <w:bCs/>
          <w:sz w:val="28"/>
          <w:szCs w:val="28"/>
        </w:rPr>
        <w:t>Ț</w:t>
      </w:r>
      <w:r w:rsidR="00BA1808" w:rsidRPr="003C7622">
        <w:rPr>
          <w:rFonts w:ascii="Times New Roman" w:hAnsi="Times New Roman" w:cs="Times New Roman"/>
          <w:b/>
          <w:bCs/>
          <w:sz w:val="28"/>
          <w:szCs w:val="28"/>
        </w:rPr>
        <w:t>IE RUTIER</w:t>
      </w:r>
      <w:r w:rsidR="003C7622">
        <w:rPr>
          <w:rFonts w:ascii="Times New Roman" w:hAnsi="Times New Roman" w:cs="Times New Roman"/>
          <w:b/>
          <w:bCs/>
          <w:sz w:val="28"/>
          <w:szCs w:val="28"/>
        </w:rPr>
        <w:t>Ă</w:t>
      </w:r>
      <w:r w:rsidR="00BA1808" w:rsidRPr="003C7622">
        <w:rPr>
          <w:rFonts w:ascii="Times New Roman" w:hAnsi="Times New Roman" w:cs="Times New Roman"/>
          <w:b/>
          <w:bCs/>
          <w:sz w:val="28"/>
          <w:szCs w:val="28"/>
        </w:rPr>
        <w:t>-VIA</w:t>
      </w:r>
      <w:r w:rsidR="003C7622">
        <w:rPr>
          <w:rFonts w:ascii="Times New Roman" w:hAnsi="Times New Roman" w:cs="Times New Roman"/>
          <w:b/>
          <w:bCs/>
          <w:sz w:val="28"/>
          <w:szCs w:val="28"/>
        </w:rPr>
        <w:t>Ț</w:t>
      </w:r>
      <w:r w:rsidR="00BA1808" w:rsidRPr="003C7622">
        <w:rPr>
          <w:rFonts w:ascii="Times New Roman" w:hAnsi="Times New Roman" w:cs="Times New Roman"/>
          <w:b/>
          <w:bCs/>
          <w:sz w:val="28"/>
          <w:szCs w:val="28"/>
        </w:rPr>
        <w:t>A ARE PRIORITATE</w:t>
      </w:r>
    </w:p>
    <w:p w14:paraId="1BB73304" w14:textId="77777777" w:rsidR="003C7622" w:rsidRPr="003C7622" w:rsidRDefault="003C7622" w:rsidP="009E4CC4">
      <w:pPr>
        <w:rPr>
          <w:rFonts w:ascii="Times New Roman" w:hAnsi="Times New Roman" w:cs="Times New Roman"/>
          <w:b/>
          <w:bCs/>
          <w:sz w:val="28"/>
          <w:szCs w:val="28"/>
        </w:rPr>
      </w:pPr>
    </w:p>
    <w:p w14:paraId="6D90902C" w14:textId="77777777" w:rsidR="009E4CC4" w:rsidRPr="009E4CC4" w:rsidRDefault="009E4CC4" w:rsidP="009E4CC4">
      <w:pPr>
        <w:rPr>
          <w:rFonts w:ascii="Times New Roman" w:hAnsi="Times New Roman" w:cs="Times New Roman"/>
          <w:sz w:val="28"/>
          <w:szCs w:val="28"/>
        </w:rPr>
      </w:pPr>
    </w:p>
    <w:p w14:paraId="053B7489" w14:textId="293D536E" w:rsidR="009E4CC4" w:rsidRDefault="00B44203" w:rsidP="009E4CC4">
      <w:pPr>
        <w:rPr>
          <w:b/>
          <w:bCs/>
          <w:sz w:val="28"/>
          <w:szCs w:val="28"/>
        </w:rPr>
      </w:pPr>
      <w:r>
        <w:rPr>
          <w:b/>
          <w:bCs/>
          <w:sz w:val="28"/>
          <w:szCs w:val="28"/>
        </w:rPr>
        <w:t xml:space="preserve">                                                             PROF.INV.PRE</w:t>
      </w:r>
      <w:r w:rsidR="003C7622">
        <w:rPr>
          <w:b/>
          <w:bCs/>
          <w:sz w:val="28"/>
          <w:szCs w:val="28"/>
        </w:rPr>
        <w:t>Ș</w:t>
      </w:r>
      <w:r>
        <w:rPr>
          <w:b/>
          <w:bCs/>
          <w:sz w:val="28"/>
          <w:szCs w:val="28"/>
        </w:rPr>
        <w:t xml:space="preserve">C.ABRUDAN MARIA RODICA </w:t>
      </w:r>
    </w:p>
    <w:p w14:paraId="0826FF30" w14:textId="07DB4FAE" w:rsidR="00B44203" w:rsidRDefault="00B44203" w:rsidP="009E4CC4">
      <w:pPr>
        <w:rPr>
          <w:b/>
          <w:bCs/>
          <w:sz w:val="28"/>
          <w:szCs w:val="28"/>
        </w:rPr>
      </w:pPr>
      <w:r>
        <w:rPr>
          <w:b/>
          <w:bCs/>
          <w:sz w:val="28"/>
          <w:szCs w:val="28"/>
        </w:rPr>
        <w:t xml:space="preserve">                                                </w:t>
      </w:r>
      <w:r w:rsidR="003C7622">
        <w:rPr>
          <w:b/>
          <w:bCs/>
          <w:sz w:val="28"/>
          <w:szCs w:val="28"/>
        </w:rPr>
        <w:t>Ș</w:t>
      </w:r>
      <w:r>
        <w:rPr>
          <w:b/>
          <w:bCs/>
          <w:sz w:val="28"/>
          <w:szCs w:val="28"/>
        </w:rPr>
        <w:t>COALA GIMNAZIAL</w:t>
      </w:r>
      <w:r w:rsidR="003C7622">
        <w:rPr>
          <w:b/>
          <w:bCs/>
          <w:sz w:val="28"/>
          <w:szCs w:val="28"/>
        </w:rPr>
        <w:t>Ă</w:t>
      </w:r>
      <w:r>
        <w:rPr>
          <w:b/>
          <w:bCs/>
          <w:sz w:val="28"/>
          <w:szCs w:val="28"/>
        </w:rPr>
        <w:t xml:space="preserve"> B</w:t>
      </w:r>
      <w:r w:rsidR="003C7622">
        <w:rPr>
          <w:b/>
          <w:bCs/>
          <w:sz w:val="28"/>
          <w:szCs w:val="28"/>
        </w:rPr>
        <w:t>Â</w:t>
      </w:r>
      <w:r>
        <w:rPr>
          <w:b/>
          <w:bCs/>
          <w:sz w:val="28"/>
          <w:szCs w:val="28"/>
        </w:rPr>
        <w:t>RS</w:t>
      </w:r>
      <w:r w:rsidR="003C7622">
        <w:rPr>
          <w:b/>
          <w:bCs/>
          <w:sz w:val="28"/>
          <w:szCs w:val="28"/>
        </w:rPr>
        <w:t>Ă</w:t>
      </w:r>
      <w:r>
        <w:rPr>
          <w:b/>
          <w:bCs/>
          <w:sz w:val="28"/>
          <w:szCs w:val="28"/>
        </w:rPr>
        <w:t>U DE SUS ,SATU-MARE</w:t>
      </w:r>
    </w:p>
    <w:p w14:paraId="3D87503A" w14:textId="77777777" w:rsidR="003C7622" w:rsidRDefault="003C7622" w:rsidP="009E4CC4">
      <w:pPr>
        <w:rPr>
          <w:b/>
          <w:bCs/>
          <w:sz w:val="28"/>
          <w:szCs w:val="28"/>
        </w:rPr>
      </w:pPr>
    </w:p>
    <w:p w14:paraId="08C82E0D" w14:textId="77777777" w:rsidR="003C7622" w:rsidRPr="009E4CC4" w:rsidRDefault="003C7622" w:rsidP="009E4CC4">
      <w:pPr>
        <w:rPr>
          <w:b/>
          <w:bCs/>
          <w:sz w:val="28"/>
          <w:szCs w:val="28"/>
        </w:rPr>
      </w:pPr>
    </w:p>
    <w:p w14:paraId="1700B86D" w14:textId="4F728242" w:rsidR="009E4CC4" w:rsidRPr="003C7622" w:rsidRDefault="009E4CC4" w:rsidP="009E4CC4">
      <w:pPr>
        <w:rPr>
          <w:rFonts w:ascii="Times New Roman" w:hAnsi="Times New Roman" w:cs="Times New Roman"/>
          <w:sz w:val="24"/>
          <w:szCs w:val="24"/>
        </w:rPr>
      </w:pPr>
      <w:r w:rsidRPr="003C7622">
        <w:rPr>
          <w:rFonts w:ascii="Times New Roman" w:hAnsi="Times New Roman" w:cs="Times New Roman"/>
          <w:sz w:val="24"/>
          <w:szCs w:val="24"/>
        </w:rPr>
        <w:t xml:space="preserve">       Educația rutieră este crucială, iar învățarea copiilor începe de la o vârstă fragedă. Prioritatea numărul unu în toate situațiile este siguranța și viața. Pentru preșcolari, este important să li se învețe regulile simple de siguranță rutieră, precum să stea de mână cu un adult pe trotuar, să traverseze strada doar pe trecerea de pietoni și să fie atenți la semnele și semafoarele rutiere. De asemenea, este crucial să le explicăm că mașinile sunt mari și pot fi periculoase, așa că trebuie să fim mereu atenți când traversăm sau când ne jucăm pe marginea drumului. Educația rutieră devine astfel o lecție de viață pentru ei, învățându-i să-și protejeze viața și să respecte viața celor din jur în orice situatie .</w:t>
      </w:r>
    </w:p>
    <w:p w14:paraId="215CDC1B" w14:textId="64F87031" w:rsidR="009E4CC4" w:rsidRPr="003C7622" w:rsidRDefault="009E4CC4" w:rsidP="009E4CC4">
      <w:pPr>
        <w:rPr>
          <w:rFonts w:ascii="Times New Roman" w:hAnsi="Times New Roman" w:cs="Times New Roman"/>
          <w:sz w:val="24"/>
          <w:szCs w:val="24"/>
        </w:rPr>
      </w:pPr>
      <w:r w:rsidRPr="003C7622">
        <w:rPr>
          <w:rFonts w:ascii="Times New Roman" w:hAnsi="Times New Roman" w:cs="Times New Roman"/>
          <w:sz w:val="24"/>
          <w:szCs w:val="24"/>
        </w:rPr>
        <w:t xml:space="preserve">   Absolut, la vârsta preșcolară, mesajul că "viața are prioritate" trebuie transmis în mod simplu și clar. Copiii de 3-6 ani sunt în proces de învățare rapidă și pot înțelege concepte de bază ale siguranței rutiere. Este important să le explicăm că trebuie să fie întotdeauna atenți la trafic și să stea aproape de adulți atunci când sunt pe marginea drumului sau în zonele cu trafic intens. Folosirea unor exemple concrete și repetarea constantă a acestor reguli îi va ajuta să le internalizeze și să le aplice în viața de zi cu zi. Siguranța lor este responsabilitatea noastră, a adulților, așa că trebuie să le oferim un exemplu bun și să le reamintim mereu să fie precauți în jurul vehiculelor</w:t>
      </w:r>
    </w:p>
    <w:p w14:paraId="36076AB5" w14:textId="3EFA1481" w:rsidR="009E4CC4" w:rsidRPr="003C7622" w:rsidRDefault="009E4CC4" w:rsidP="009E4CC4">
      <w:pPr>
        <w:rPr>
          <w:rFonts w:ascii="Times New Roman" w:hAnsi="Times New Roman" w:cs="Times New Roman"/>
          <w:sz w:val="24"/>
          <w:szCs w:val="24"/>
        </w:rPr>
      </w:pPr>
      <w:r w:rsidRPr="003C7622">
        <w:rPr>
          <w:rFonts w:ascii="Times New Roman" w:hAnsi="Times New Roman" w:cs="Times New Roman"/>
          <w:sz w:val="24"/>
          <w:szCs w:val="24"/>
        </w:rPr>
        <w:t xml:space="preserve">   Pentru a încuraja învățarea și respectarea regulilor de siguranță rutieră la copiii preșcolari, pot fi organizate diverse activități și concursuri amuzante și educative. Iată câteva idei:</w:t>
      </w:r>
    </w:p>
    <w:p w14:paraId="631DA31B" w14:textId="777170A2" w:rsidR="009E4CC4" w:rsidRPr="003C7622" w:rsidRDefault="009E4CC4" w:rsidP="009E4CC4">
      <w:pPr>
        <w:rPr>
          <w:rFonts w:ascii="Times New Roman" w:hAnsi="Times New Roman" w:cs="Times New Roman"/>
          <w:sz w:val="24"/>
          <w:szCs w:val="24"/>
        </w:rPr>
      </w:pPr>
      <w:r w:rsidRPr="003C7622">
        <w:rPr>
          <w:rFonts w:ascii="Times New Roman" w:hAnsi="Times New Roman" w:cs="Times New Roman"/>
          <w:sz w:val="24"/>
          <w:szCs w:val="24"/>
        </w:rPr>
        <w:t xml:space="preserve">    Desene și picturi: Organizarea unui concurs de desene sau picturi pe tema siguranței rutiere. Copiii pot desena sau picta scene în care respectă regulile de circulație sau în care aplică comportamente sigure în trafic.</w:t>
      </w:r>
    </w:p>
    <w:p w14:paraId="2519E219" w14:textId="77777777" w:rsidR="009E4CC4" w:rsidRPr="003C7622" w:rsidRDefault="009E4CC4" w:rsidP="009E4CC4">
      <w:pPr>
        <w:rPr>
          <w:rFonts w:ascii="Times New Roman" w:hAnsi="Times New Roman" w:cs="Times New Roman"/>
          <w:sz w:val="24"/>
          <w:szCs w:val="24"/>
        </w:rPr>
      </w:pPr>
      <w:r w:rsidRPr="003C7622">
        <w:rPr>
          <w:rFonts w:ascii="Times New Roman" w:hAnsi="Times New Roman" w:cs="Times New Roman"/>
          <w:sz w:val="24"/>
          <w:szCs w:val="24"/>
        </w:rPr>
        <w:t xml:space="preserve">     Jocuri de rol: Copiii pot fi încurajați să se joace jocuri de rol în care să simuleze situații de trafic. Pot fi distribuite accesorii simple, precum semafoare din carton, pancarte cu indicatoare rutiere sau chiar haine reflectorizante, iar copiii să fie încurajați să interpreteze roluri de pietoni sau șoferi și să respecte regulile de circulație.</w:t>
      </w:r>
    </w:p>
    <w:p w14:paraId="6F9AC343" w14:textId="45D2074F" w:rsidR="009E4CC4" w:rsidRPr="003C7622" w:rsidRDefault="009E4CC4" w:rsidP="009E4CC4">
      <w:pPr>
        <w:rPr>
          <w:rFonts w:ascii="Times New Roman" w:hAnsi="Times New Roman" w:cs="Times New Roman"/>
          <w:sz w:val="24"/>
          <w:szCs w:val="24"/>
        </w:rPr>
      </w:pPr>
      <w:r w:rsidRPr="003C7622">
        <w:rPr>
          <w:rFonts w:ascii="Times New Roman" w:hAnsi="Times New Roman" w:cs="Times New Roman"/>
          <w:sz w:val="24"/>
          <w:szCs w:val="24"/>
        </w:rPr>
        <w:t xml:space="preserve">     Cântece și poezii: Pot fi compuse sau învățate cântece și poezii pe tema siguranței rutiere. Versurile pot conține mesaje simple și educative despre traversarea străzii la trecerea de pietoni, folosirea centurii de siguranță în mașină sau purtarea cască de protecție în timpul mersului pe bicicletă.</w:t>
      </w:r>
    </w:p>
    <w:p w14:paraId="3C0C338A" w14:textId="3ED0A632" w:rsidR="009E4CC4" w:rsidRPr="003C7622" w:rsidRDefault="009E4CC4" w:rsidP="009E4CC4">
      <w:pPr>
        <w:rPr>
          <w:rFonts w:ascii="Times New Roman" w:hAnsi="Times New Roman" w:cs="Times New Roman"/>
          <w:sz w:val="24"/>
          <w:szCs w:val="24"/>
        </w:rPr>
      </w:pPr>
      <w:r w:rsidRPr="003C7622">
        <w:rPr>
          <w:rFonts w:ascii="Times New Roman" w:hAnsi="Times New Roman" w:cs="Times New Roman"/>
          <w:sz w:val="24"/>
          <w:szCs w:val="24"/>
        </w:rPr>
        <w:lastRenderedPageBreak/>
        <w:t xml:space="preserve">   Puzzle-uri și jocuri de asociere: Se pot folosi puzzle-uri cu imagini cu tematică rutieră sau jocuri de asociere în care copiii să potrivească imagini cu reguli de circulație sau cu comportamente sigure în trafic.</w:t>
      </w:r>
    </w:p>
    <w:p w14:paraId="22F32BA9" w14:textId="31785842" w:rsidR="009E4CC4" w:rsidRPr="003C7622" w:rsidRDefault="009E4CC4" w:rsidP="009E4CC4">
      <w:pPr>
        <w:rPr>
          <w:rFonts w:ascii="Times New Roman" w:hAnsi="Times New Roman" w:cs="Times New Roman"/>
          <w:sz w:val="24"/>
          <w:szCs w:val="24"/>
        </w:rPr>
      </w:pPr>
      <w:r w:rsidRPr="003C7622">
        <w:rPr>
          <w:rFonts w:ascii="Times New Roman" w:hAnsi="Times New Roman" w:cs="Times New Roman"/>
          <w:sz w:val="24"/>
          <w:szCs w:val="24"/>
        </w:rPr>
        <w:t xml:space="preserve">    Parcursuri rutiere: Se pot crea mici parcursuri rutiere în curtea școlii sau într-un spațiu sigur și se pot organiza sesiuni de mers pe jos sau cu bicicleta însoțite de adulți, învățând copiii să respecte semnele rutiere și să traverseze corect strada.</w:t>
      </w:r>
    </w:p>
    <w:p w14:paraId="4D9B3F71" w14:textId="0CC1D528" w:rsidR="009E4CC4" w:rsidRPr="003C7622" w:rsidRDefault="009E4CC4" w:rsidP="009E4CC4">
      <w:pPr>
        <w:rPr>
          <w:rFonts w:ascii="Times New Roman" w:hAnsi="Times New Roman" w:cs="Times New Roman"/>
          <w:sz w:val="24"/>
          <w:szCs w:val="24"/>
        </w:rPr>
      </w:pPr>
      <w:r w:rsidRPr="003C7622">
        <w:rPr>
          <w:rFonts w:ascii="Times New Roman" w:hAnsi="Times New Roman" w:cs="Times New Roman"/>
          <w:sz w:val="24"/>
          <w:szCs w:val="24"/>
        </w:rPr>
        <w:t xml:space="preserve">    Aceste activități nu numai că îi vor învăța pe copii regulile de siguranță rutieră, dar vor face și învățarea lor mai distractivă și mai captivantă.</w:t>
      </w:r>
    </w:p>
    <w:p w14:paraId="57DDBB8C" w14:textId="6AE992F0" w:rsidR="009E4CC4" w:rsidRPr="003C7622" w:rsidRDefault="009E4CC4" w:rsidP="009E4CC4">
      <w:pPr>
        <w:rPr>
          <w:rFonts w:ascii="Times New Roman" w:hAnsi="Times New Roman" w:cs="Times New Roman"/>
          <w:sz w:val="24"/>
          <w:szCs w:val="24"/>
        </w:rPr>
      </w:pPr>
      <w:r w:rsidRPr="003C7622">
        <w:rPr>
          <w:rFonts w:ascii="Times New Roman" w:hAnsi="Times New Roman" w:cs="Times New Roman"/>
          <w:sz w:val="24"/>
          <w:szCs w:val="24"/>
        </w:rPr>
        <w:t xml:space="preserve">    Când călători</w:t>
      </w:r>
      <w:r w:rsidR="00BA1808" w:rsidRPr="003C7622">
        <w:rPr>
          <w:rFonts w:ascii="Times New Roman" w:hAnsi="Times New Roman" w:cs="Times New Roman"/>
          <w:sz w:val="24"/>
          <w:szCs w:val="24"/>
        </w:rPr>
        <w:t xml:space="preserve">im </w:t>
      </w:r>
      <w:r w:rsidRPr="003C7622">
        <w:rPr>
          <w:rFonts w:ascii="Times New Roman" w:hAnsi="Times New Roman" w:cs="Times New Roman"/>
          <w:sz w:val="24"/>
          <w:szCs w:val="24"/>
        </w:rPr>
        <w:t>cu copiii în vacanță, este crucial să respecta</w:t>
      </w:r>
      <w:r w:rsidR="00BA1808" w:rsidRPr="003C7622">
        <w:rPr>
          <w:rFonts w:ascii="Times New Roman" w:hAnsi="Times New Roman" w:cs="Times New Roman"/>
          <w:sz w:val="24"/>
          <w:szCs w:val="24"/>
        </w:rPr>
        <w:t>m</w:t>
      </w:r>
      <w:r w:rsidRPr="003C7622">
        <w:rPr>
          <w:rFonts w:ascii="Times New Roman" w:hAnsi="Times New Roman" w:cs="Times New Roman"/>
          <w:sz w:val="24"/>
          <w:szCs w:val="24"/>
        </w:rPr>
        <w:t xml:space="preserve"> regulile de circulație pentru a asigura siguranța lor pe drum. Iată câteva sfaturi și reguli importante:</w:t>
      </w:r>
    </w:p>
    <w:p w14:paraId="35604A0A" w14:textId="0DC42E26" w:rsidR="009E4CC4" w:rsidRPr="003C7622" w:rsidRDefault="009E4CC4" w:rsidP="009E4CC4">
      <w:pPr>
        <w:rPr>
          <w:rFonts w:ascii="Times New Roman" w:hAnsi="Times New Roman" w:cs="Times New Roman"/>
          <w:sz w:val="24"/>
          <w:szCs w:val="24"/>
        </w:rPr>
      </w:pPr>
      <w:r w:rsidRPr="003C7622">
        <w:rPr>
          <w:rFonts w:ascii="Times New Roman" w:hAnsi="Times New Roman" w:cs="Times New Roman"/>
          <w:sz w:val="24"/>
          <w:szCs w:val="24"/>
        </w:rPr>
        <w:t>Folosi</w:t>
      </w:r>
      <w:r w:rsidR="00BA1808" w:rsidRPr="003C7622">
        <w:rPr>
          <w:rFonts w:ascii="Times New Roman" w:hAnsi="Times New Roman" w:cs="Times New Roman"/>
          <w:sz w:val="24"/>
          <w:szCs w:val="24"/>
        </w:rPr>
        <w:t xml:space="preserve">m </w:t>
      </w:r>
      <w:r w:rsidRPr="003C7622">
        <w:rPr>
          <w:rFonts w:ascii="Times New Roman" w:hAnsi="Times New Roman" w:cs="Times New Roman"/>
          <w:sz w:val="24"/>
          <w:szCs w:val="24"/>
        </w:rPr>
        <w:t xml:space="preserve"> scaune auto potrivite: Pentru copiii mici, asigurați-vă că folosiți scaune auto sau sisteme de retenție adecvate vârstei și greutății lor. Acestea trebuie instalate și fixate corect în mașină conform instrucțiunilor producătorului.</w:t>
      </w:r>
    </w:p>
    <w:p w14:paraId="4A053195" w14:textId="77777777" w:rsidR="009E4CC4" w:rsidRPr="003C7622" w:rsidRDefault="009E4CC4" w:rsidP="009E4CC4">
      <w:pPr>
        <w:rPr>
          <w:rFonts w:ascii="Times New Roman" w:hAnsi="Times New Roman" w:cs="Times New Roman"/>
          <w:sz w:val="24"/>
          <w:szCs w:val="24"/>
        </w:rPr>
      </w:pPr>
    </w:p>
    <w:p w14:paraId="444BF3B3" w14:textId="7415AD11" w:rsidR="009E4CC4" w:rsidRPr="003C7622" w:rsidRDefault="009E4CC4" w:rsidP="009E4CC4">
      <w:pPr>
        <w:rPr>
          <w:rFonts w:ascii="Times New Roman" w:hAnsi="Times New Roman" w:cs="Times New Roman"/>
          <w:sz w:val="24"/>
          <w:szCs w:val="24"/>
        </w:rPr>
      </w:pPr>
      <w:r w:rsidRPr="003C7622">
        <w:rPr>
          <w:rFonts w:ascii="Times New Roman" w:hAnsi="Times New Roman" w:cs="Times New Roman"/>
          <w:sz w:val="24"/>
          <w:szCs w:val="24"/>
        </w:rPr>
        <w:t>Mențin</w:t>
      </w:r>
      <w:r w:rsidR="00BA1808" w:rsidRPr="003C7622">
        <w:rPr>
          <w:rFonts w:ascii="Times New Roman" w:hAnsi="Times New Roman" w:cs="Times New Roman"/>
          <w:sz w:val="24"/>
          <w:szCs w:val="24"/>
        </w:rPr>
        <w:t xml:space="preserve">em </w:t>
      </w:r>
      <w:r w:rsidRPr="003C7622">
        <w:rPr>
          <w:rFonts w:ascii="Times New Roman" w:hAnsi="Times New Roman" w:cs="Times New Roman"/>
          <w:sz w:val="24"/>
          <w:szCs w:val="24"/>
        </w:rPr>
        <w:t xml:space="preserve"> o viteză moderată: Conducerea în mod defensiv și menținerea unei viteze moderate este esențială, mai ales când călătoriți cu copiii. Reduceți viteza în zonele populate, în zonele de construcție și pe drumuri accidentate.</w:t>
      </w:r>
    </w:p>
    <w:p w14:paraId="5C1F9232" w14:textId="5F5DFE0D" w:rsidR="009E4CC4" w:rsidRPr="003C7622" w:rsidRDefault="009E4CC4" w:rsidP="009E4CC4">
      <w:pPr>
        <w:rPr>
          <w:rFonts w:ascii="Times New Roman" w:hAnsi="Times New Roman" w:cs="Times New Roman"/>
          <w:sz w:val="24"/>
          <w:szCs w:val="24"/>
        </w:rPr>
      </w:pPr>
      <w:r w:rsidRPr="003C7622">
        <w:rPr>
          <w:rFonts w:ascii="Times New Roman" w:hAnsi="Times New Roman" w:cs="Times New Roman"/>
          <w:sz w:val="24"/>
          <w:szCs w:val="24"/>
        </w:rPr>
        <w:t>Face</w:t>
      </w:r>
      <w:r w:rsidR="00BA1808" w:rsidRPr="003C7622">
        <w:rPr>
          <w:rFonts w:ascii="Times New Roman" w:hAnsi="Times New Roman" w:cs="Times New Roman"/>
          <w:sz w:val="24"/>
          <w:szCs w:val="24"/>
        </w:rPr>
        <w:t xml:space="preserve">m </w:t>
      </w:r>
      <w:r w:rsidRPr="003C7622">
        <w:rPr>
          <w:rFonts w:ascii="Times New Roman" w:hAnsi="Times New Roman" w:cs="Times New Roman"/>
          <w:sz w:val="24"/>
          <w:szCs w:val="24"/>
        </w:rPr>
        <w:t xml:space="preserve"> pauze regulate: Planificați opriri regulate pentru a permite copiilor să se desfășoare și să se relaxeze. De asemenea, este important să vă odihniți și să vă reîmprospătați atenția pentru a conduce în siguranță.</w:t>
      </w:r>
    </w:p>
    <w:p w14:paraId="0C646061" w14:textId="48C66FE4" w:rsidR="009E4CC4" w:rsidRPr="003C7622" w:rsidRDefault="00BA1808" w:rsidP="009E4CC4">
      <w:pPr>
        <w:rPr>
          <w:rFonts w:ascii="Times New Roman" w:hAnsi="Times New Roman" w:cs="Times New Roman"/>
          <w:sz w:val="24"/>
          <w:szCs w:val="24"/>
        </w:rPr>
      </w:pPr>
      <w:r w:rsidRPr="003C7622">
        <w:rPr>
          <w:rFonts w:ascii="Times New Roman" w:hAnsi="Times New Roman" w:cs="Times New Roman"/>
          <w:sz w:val="24"/>
          <w:szCs w:val="24"/>
        </w:rPr>
        <w:t xml:space="preserve">Ne asiguram </w:t>
      </w:r>
      <w:r w:rsidR="009E4CC4" w:rsidRPr="003C7622">
        <w:rPr>
          <w:rFonts w:ascii="Times New Roman" w:hAnsi="Times New Roman" w:cs="Times New Roman"/>
          <w:sz w:val="24"/>
          <w:szCs w:val="24"/>
        </w:rPr>
        <w:t xml:space="preserve"> că copiii sunt întotdeauna în siguranță: Când ieșiți din mașină în timpul opririlor, asigurați-vă că copiii sunt întotdeauna ținuți de mână sau supravegheați în mod corespunzător pentru a evita accidentele.</w:t>
      </w:r>
    </w:p>
    <w:p w14:paraId="73233B7B" w14:textId="5B0EEF1C" w:rsidR="009E4CC4" w:rsidRPr="003C7622" w:rsidRDefault="009E4CC4" w:rsidP="009E4CC4">
      <w:pPr>
        <w:rPr>
          <w:rFonts w:ascii="Times New Roman" w:hAnsi="Times New Roman" w:cs="Times New Roman"/>
          <w:sz w:val="24"/>
          <w:szCs w:val="24"/>
        </w:rPr>
      </w:pPr>
      <w:r w:rsidRPr="003C7622">
        <w:rPr>
          <w:rFonts w:ascii="Times New Roman" w:hAnsi="Times New Roman" w:cs="Times New Roman"/>
          <w:sz w:val="24"/>
          <w:szCs w:val="24"/>
        </w:rPr>
        <w:t>Folosi</w:t>
      </w:r>
      <w:r w:rsidR="00BA1808" w:rsidRPr="003C7622">
        <w:rPr>
          <w:rFonts w:ascii="Times New Roman" w:hAnsi="Times New Roman" w:cs="Times New Roman"/>
          <w:sz w:val="24"/>
          <w:szCs w:val="24"/>
        </w:rPr>
        <w:t>m</w:t>
      </w:r>
      <w:r w:rsidRPr="003C7622">
        <w:rPr>
          <w:rFonts w:ascii="Times New Roman" w:hAnsi="Times New Roman" w:cs="Times New Roman"/>
          <w:sz w:val="24"/>
          <w:szCs w:val="24"/>
        </w:rPr>
        <w:t xml:space="preserve"> centura de siguranță: Indiferent dacă sunteți într-un vehicul personal sau într-un mijloc de transport închiriat, asigurați-vă că toți pasagerii, inclusiv copiii, sunt corect așezați și că poartă centura de siguranță sau sistemul de retenție corespunzător.</w:t>
      </w:r>
    </w:p>
    <w:p w14:paraId="0A99DF03" w14:textId="4757975D" w:rsidR="009E4CC4" w:rsidRPr="003C7622" w:rsidRDefault="009E4CC4" w:rsidP="009E4CC4">
      <w:pPr>
        <w:rPr>
          <w:rFonts w:ascii="Times New Roman" w:hAnsi="Times New Roman" w:cs="Times New Roman"/>
          <w:sz w:val="24"/>
          <w:szCs w:val="24"/>
        </w:rPr>
      </w:pPr>
      <w:r w:rsidRPr="003C7622">
        <w:rPr>
          <w:rFonts w:ascii="Times New Roman" w:hAnsi="Times New Roman" w:cs="Times New Roman"/>
          <w:sz w:val="24"/>
          <w:szCs w:val="24"/>
        </w:rPr>
        <w:t>Respecta</w:t>
      </w:r>
      <w:r w:rsidR="00BA1808" w:rsidRPr="003C7622">
        <w:rPr>
          <w:rFonts w:ascii="Times New Roman" w:hAnsi="Times New Roman" w:cs="Times New Roman"/>
          <w:sz w:val="24"/>
          <w:szCs w:val="24"/>
        </w:rPr>
        <w:t>m</w:t>
      </w:r>
      <w:r w:rsidRPr="003C7622">
        <w:rPr>
          <w:rFonts w:ascii="Times New Roman" w:hAnsi="Times New Roman" w:cs="Times New Roman"/>
          <w:sz w:val="24"/>
          <w:szCs w:val="24"/>
        </w:rPr>
        <w:t xml:space="preserve"> regulile locale de circulație: În timpul călătoriilor în străinătate, familiarizați-vă cu regulile de circulație locale și adaptați-vă comportamentul în consecință.</w:t>
      </w:r>
    </w:p>
    <w:p w14:paraId="2E42E565" w14:textId="38689541" w:rsidR="009E4CC4" w:rsidRPr="003C7622" w:rsidRDefault="00BA1808" w:rsidP="009E4CC4">
      <w:pPr>
        <w:rPr>
          <w:rFonts w:ascii="Times New Roman" w:hAnsi="Times New Roman" w:cs="Times New Roman"/>
          <w:sz w:val="24"/>
          <w:szCs w:val="24"/>
        </w:rPr>
      </w:pPr>
      <w:r w:rsidRPr="003C7622">
        <w:rPr>
          <w:rFonts w:ascii="Times New Roman" w:hAnsi="Times New Roman" w:cs="Times New Roman"/>
          <w:sz w:val="24"/>
          <w:szCs w:val="24"/>
        </w:rPr>
        <w:t xml:space="preserve">      </w:t>
      </w:r>
      <w:r w:rsidR="009E4CC4" w:rsidRPr="003C7622">
        <w:rPr>
          <w:rFonts w:ascii="Times New Roman" w:hAnsi="Times New Roman" w:cs="Times New Roman"/>
          <w:sz w:val="24"/>
          <w:szCs w:val="24"/>
        </w:rPr>
        <w:t>Copiii învață din exemplul adulților, deci fiți un șofer responsabil și respectați întotdeauna regulile de circulație. Explicați-le de ce este important să respecte aceste reguli și să conducă în siguranță.</w:t>
      </w:r>
    </w:p>
    <w:p w14:paraId="2A36C401" w14:textId="3B5A13C5" w:rsidR="009E4CC4" w:rsidRPr="003C7622" w:rsidRDefault="009E4CC4" w:rsidP="009E4CC4">
      <w:pPr>
        <w:rPr>
          <w:rFonts w:ascii="Times New Roman" w:hAnsi="Times New Roman" w:cs="Times New Roman"/>
          <w:sz w:val="24"/>
          <w:szCs w:val="24"/>
        </w:rPr>
      </w:pPr>
      <w:r w:rsidRPr="003C7622">
        <w:rPr>
          <w:rFonts w:ascii="Times New Roman" w:hAnsi="Times New Roman" w:cs="Times New Roman"/>
          <w:sz w:val="24"/>
          <w:szCs w:val="24"/>
        </w:rPr>
        <w:t>Prin respectarea acestor reguli și luarea măsurilor adecvate de siguranță, pute</w:t>
      </w:r>
      <w:r w:rsidR="00BA1808" w:rsidRPr="003C7622">
        <w:rPr>
          <w:rFonts w:ascii="Times New Roman" w:hAnsi="Times New Roman" w:cs="Times New Roman"/>
          <w:sz w:val="24"/>
          <w:szCs w:val="24"/>
        </w:rPr>
        <w:t>m</w:t>
      </w:r>
      <w:r w:rsidRPr="003C7622">
        <w:rPr>
          <w:rFonts w:ascii="Times New Roman" w:hAnsi="Times New Roman" w:cs="Times New Roman"/>
          <w:sz w:val="24"/>
          <w:szCs w:val="24"/>
        </w:rPr>
        <w:t xml:space="preserve"> să </w:t>
      </w:r>
      <w:r w:rsidR="00BA1808" w:rsidRPr="003C7622">
        <w:rPr>
          <w:rFonts w:ascii="Times New Roman" w:hAnsi="Times New Roman" w:cs="Times New Roman"/>
          <w:sz w:val="24"/>
          <w:szCs w:val="24"/>
        </w:rPr>
        <w:t xml:space="preserve">ne </w:t>
      </w:r>
      <w:r w:rsidRPr="003C7622">
        <w:rPr>
          <w:rFonts w:ascii="Times New Roman" w:hAnsi="Times New Roman" w:cs="Times New Roman"/>
          <w:sz w:val="24"/>
          <w:szCs w:val="24"/>
        </w:rPr>
        <w:t xml:space="preserve"> bucura</w:t>
      </w:r>
      <w:r w:rsidR="00BA1808" w:rsidRPr="003C7622">
        <w:rPr>
          <w:rFonts w:ascii="Times New Roman" w:hAnsi="Times New Roman" w:cs="Times New Roman"/>
          <w:sz w:val="24"/>
          <w:szCs w:val="24"/>
        </w:rPr>
        <w:t>m t</w:t>
      </w:r>
      <w:r w:rsidRPr="003C7622">
        <w:rPr>
          <w:rFonts w:ascii="Times New Roman" w:hAnsi="Times New Roman" w:cs="Times New Roman"/>
          <w:sz w:val="24"/>
          <w:szCs w:val="24"/>
        </w:rPr>
        <w:t>de o vacanță plăcută și sigură alături de copiii dumneavoastră.</w:t>
      </w:r>
    </w:p>
    <w:p w14:paraId="120A2EE3" w14:textId="77777777" w:rsidR="009E4CC4" w:rsidRPr="003C7622" w:rsidRDefault="009E4CC4" w:rsidP="009E4CC4">
      <w:pPr>
        <w:rPr>
          <w:rFonts w:ascii="Times New Roman" w:hAnsi="Times New Roman" w:cs="Times New Roman"/>
          <w:sz w:val="24"/>
          <w:szCs w:val="24"/>
        </w:rPr>
      </w:pPr>
    </w:p>
    <w:p w14:paraId="009BA61A" w14:textId="409A3440" w:rsidR="00B44203" w:rsidRPr="00B44203" w:rsidRDefault="00B44203" w:rsidP="00B44203">
      <w:pPr>
        <w:rPr>
          <w:rFonts w:ascii="Times New Roman" w:hAnsi="Times New Roman" w:cs="Times New Roman"/>
          <w:sz w:val="24"/>
          <w:szCs w:val="24"/>
        </w:rPr>
      </w:pPr>
      <w:r w:rsidRPr="003C7622">
        <w:rPr>
          <w:rFonts w:ascii="Times New Roman" w:hAnsi="Times New Roman" w:cs="Times New Roman"/>
          <w:sz w:val="24"/>
          <w:szCs w:val="24"/>
        </w:rPr>
        <w:t>BIBLIOGRAFIE :</w:t>
      </w:r>
    </w:p>
    <w:p w14:paraId="231ACDF7" w14:textId="6D39BEB0" w:rsidR="00B44203" w:rsidRPr="00B44203" w:rsidRDefault="00B44203" w:rsidP="00B44203">
      <w:pPr>
        <w:rPr>
          <w:rFonts w:ascii="Times New Roman" w:hAnsi="Times New Roman" w:cs="Times New Roman"/>
          <w:sz w:val="24"/>
          <w:szCs w:val="24"/>
        </w:rPr>
      </w:pPr>
    </w:p>
    <w:p w14:paraId="51D8CD4D" w14:textId="0EBC27DD" w:rsidR="00B44203" w:rsidRPr="00B44203" w:rsidRDefault="00B44203" w:rsidP="00B44203">
      <w:pPr>
        <w:numPr>
          <w:ilvl w:val="1"/>
          <w:numId w:val="1"/>
        </w:numPr>
        <w:rPr>
          <w:rFonts w:ascii="Times New Roman" w:hAnsi="Times New Roman" w:cs="Times New Roman"/>
          <w:sz w:val="24"/>
          <w:szCs w:val="24"/>
        </w:rPr>
      </w:pPr>
      <w:r w:rsidRPr="00B44203">
        <w:rPr>
          <w:rFonts w:ascii="Times New Roman" w:hAnsi="Times New Roman" w:cs="Times New Roman"/>
          <w:sz w:val="24"/>
          <w:szCs w:val="24"/>
        </w:rPr>
        <w:t>"Semnele rutiere" de Catherine Nichols</w:t>
      </w:r>
    </w:p>
    <w:p w14:paraId="0548D8B2" w14:textId="77777777" w:rsidR="00B44203" w:rsidRPr="00B44203" w:rsidRDefault="00B44203" w:rsidP="00B44203">
      <w:pPr>
        <w:numPr>
          <w:ilvl w:val="1"/>
          <w:numId w:val="1"/>
        </w:numPr>
        <w:rPr>
          <w:rFonts w:ascii="Times New Roman" w:hAnsi="Times New Roman" w:cs="Times New Roman"/>
          <w:sz w:val="24"/>
          <w:szCs w:val="24"/>
        </w:rPr>
      </w:pPr>
      <w:r w:rsidRPr="00B44203">
        <w:rPr>
          <w:rFonts w:ascii="Times New Roman" w:hAnsi="Times New Roman" w:cs="Times New Roman"/>
          <w:sz w:val="24"/>
          <w:szCs w:val="24"/>
        </w:rPr>
        <w:lastRenderedPageBreak/>
        <w:t>"Siguranța copiilor în trafic: Ghid pentru părinți și educatori" de Safe Kids Worldwide</w:t>
      </w:r>
    </w:p>
    <w:p w14:paraId="56ADD059" w14:textId="77777777" w:rsidR="00B44203" w:rsidRPr="00B44203" w:rsidRDefault="00B44203" w:rsidP="00B44203">
      <w:pPr>
        <w:numPr>
          <w:ilvl w:val="1"/>
          <w:numId w:val="1"/>
        </w:numPr>
        <w:rPr>
          <w:rFonts w:ascii="Times New Roman" w:hAnsi="Times New Roman" w:cs="Times New Roman"/>
          <w:sz w:val="24"/>
          <w:szCs w:val="24"/>
        </w:rPr>
      </w:pPr>
      <w:r w:rsidRPr="00B44203">
        <w:rPr>
          <w:rFonts w:ascii="Times New Roman" w:hAnsi="Times New Roman" w:cs="Times New Roman"/>
          <w:sz w:val="24"/>
          <w:szCs w:val="24"/>
        </w:rPr>
        <w:t>"Ghidul siguranței rutiere pentru familiile cu copii" de American Academy of Pediatrics</w:t>
      </w:r>
    </w:p>
    <w:p w14:paraId="651EBC33" w14:textId="77777777" w:rsidR="00B44203" w:rsidRPr="00B44203" w:rsidRDefault="00B44203" w:rsidP="00B44203">
      <w:pPr>
        <w:ind w:left="720"/>
        <w:rPr>
          <w:rFonts w:ascii="Times New Roman" w:hAnsi="Times New Roman" w:cs="Times New Roman"/>
          <w:sz w:val="24"/>
          <w:szCs w:val="24"/>
        </w:rPr>
      </w:pPr>
    </w:p>
    <w:p w14:paraId="69A68F76" w14:textId="77777777" w:rsidR="009E4CC4" w:rsidRDefault="009E4CC4" w:rsidP="009E4CC4"/>
    <w:p w14:paraId="4AFB083C" w14:textId="77777777" w:rsidR="009E4CC4" w:rsidRDefault="009E4CC4"/>
    <w:sectPr w:rsidR="009E4CC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CD8581E"/>
    <w:multiLevelType w:val="multilevel"/>
    <w:tmpl w:val="7C9AC1B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423874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4CC4"/>
    <w:rsid w:val="00071C7A"/>
    <w:rsid w:val="003C7622"/>
    <w:rsid w:val="004D79FC"/>
    <w:rsid w:val="0084213D"/>
    <w:rsid w:val="009E4CC4"/>
    <w:rsid w:val="00B44203"/>
    <w:rsid w:val="00BA180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A2A8C2"/>
  <w15:chartTrackingRefBased/>
  <w15:docId w15:val="{CC518F0C-5256-46AB-BFB7-6542ADE44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71790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810</Words>
  <Characters>4699</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W10</dc:creator>
  <cp:keywords/>
  <dc:description/>
  <cp:lastModifiedBy>Marilena Dobre</cp:lastModifiedBy>
  <cp:revision>2</cp:revision>
  <dcterms:created xsi:type="dcterms:W3CDTF">2024-05-24T10:09:00Z</dcterms:created>
  <dcterms:modified xsi:type="dcterms:W3CDTF">2024-05-24T10:09:00Z</dcterms:modified>
</cp:coreProperties>
</file>