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2183E" w14:textId="1606CC03" w:rsidR="00081412" w:rsidRPr="00081412" w:rsidRDefault="00081412" w:rsidP="00081412">
      <w:pPr>
        <w:rPr>
          <w:rFonts w:ascii="Times New Roman" w:hAnsi="Times New Roman" w:cs="Times New Roman"/>
          <w:sz w:val="28"/>
          <w:szCs w:val="28"/>
        </w:rPr>
      </w:pPr>
      <w:r>
        <w:t xml:space="preserve">        </w:t>
      </w:r>
    </w:p>
    <w:p w14:paraId="6A25BC51" w14:textId="6EBC3A64" w:rsidR="00081412" w:rsidRDefault="00081412" w:rsidP="00081412">
      <w:pPr>
        <w:rPr>
          <w:b/>
          <w:bCs/>
          <w:sz w:val="28"/>
          <w:szCs w:val="28"/>
        </w:rPr>
      </w:pPr>
      <w:r>
        <w:t xml:space="preserve">                                     </w:t>
      </w:r>
      <w:r w:rsidRPr="00081412">
        <w:rPr>
          <w:b/>
          <w:bCs/>
          <w:sz w:val="28"/>
          <w:szCs w:val="28"/>
        </w:rPr>
        <w:t xml:space="preserve">    MODALITĂȚI DE INTEGRARE A COPIILOR CU C.E.S </w:t>
      </w:r>
    </w:p>
    <w:p w14:paraId="201738C1" w14:textId="77777777" w:rsidR="00081412" w:rsidRDefault="00081412" w:rsidP="00081412">
      <w:pPr>
        <w:rPr>
          <w:b/>
          <w:bCs/>
          <w:sz w:val="28"/>
          <w:szCs w:val="28"/>
        </w:rPr>
      </w:pPr>
    </w:p>
    <w:p w14:paraId="1CAB43F1" w14:textId="77777777" w:rsidR="00081412" w:rsidRDefault="00081412" w:rsidP="00081412">
      <w:pPr>
        <w:rPr>
          <w:b/>
          <w:bCs/>
          <w:sz w:val="28"/>
          <w:szCs w:val="28"/>
        </w:rPr>
      </w:pPr>
    </w:p>
    <w:p w14:paraId="2E16FFAD" w14:textId="743F15B0" w:rsidR="00081412" w:rsidRDefault="00081412" w:rsidP="00081412">
      <w:pPr>
        <w:rPr>
          <w:rFonts w:ascii="Times New Roman" w:hAnsi="Times New Roman" w:cs="Times New Roman"/>
          <w:sz w:val="24"/>
          <w:szCs w:val="24"/>
        </w:rPr>
      </w:pPr>
      <w:r>
        <w:t xml:space="preserve">                                                                                          </w:t>
      </w:r>
      <w:r w:rsidRPr="00081412">
        <w:rPr>
          <w:rFonts w:ascii="Times New Roman" w:hAnsi="Times New Roman" w:cs="Times New Roman"/>
          <w:sz w:val="24"/>
          <w:szCs w:val="24"/>
        </w:rPr>
        <w:t xml:space="preserve">  Prof.inv.preș.ABRUDAN MARIA RODICA </w:t>
      </w:r>
    </w:p>
    <w:p w14:paraId="547A8163" w14:textId="2909730D" w:rsidR="00081412" w:rsidRDefault="00081412" w:rsidP="00081412">
      <w:pPr>
        <w:rPr>
          <w:rFonts w:ascii="Times New Roman" w:hAnsi="Times New Roman" w:cs="Times New Roman"/>
          <w:sz w:val="24"/>
          <w:szCs w:val="24"/>
        </w:rPr>
      </w:pPr>
      <w:r>
        <w:rPr>
          <w:rFonts w:ascii="Times New Roman" w:hAnsi="Times New Roman" w:cs="Times New Roman"/>
          <w:sz w:val="24"/>
          <w:szCs w:val="24"/>
        </w:rPr>
        <w:t xml:space="preserve">                                                    ȘCOALA GIMNAZIALĂ BARSĂU DE SUS,SATUMARE</w:t>
      </w:r>
    </w:p>
    <w:p w14:paraId="49D31AF6" w14:textId="77777777" w:rsidR="00081412" w:rsidRPr="00081412" w:rsidRDefault="00081412" w:rsidP="00081412">
      <w:pPr>
        <w:rPr>
          <w:rFonts w:ascii="Times New Roman" w:hAnsi="Times New Roman" w:cs="Times New Roman"/>
          <w:sz w:val="24"/>
          <w:szCs w:val="24"/>
        </w:rPr>
      </w:pPr>
    </w:p>
    <w:p w14:paraId="23790B0B" w14:textId="4828D46A" w:rsidR="00081412" w:rsidRDefault="00081412" w:rsidP="00081412"/>
    <w:p w14:paraId="1CA96D0F" w14:textId="77777777" w:rsidR="00081412" w:rsidRDefault="00081412" w:rsidP="00081412">
      <w:r>
        <w:t xml:space="preserve">        Abordările în ceea ce privește cerințele educaționale speciale variază în funcție de nevoile individuale ale fiecărui elev. Aceste abordări pot include strategii, tehnici și metode adaptate pentru a satisface cerințele specifice ale elevilor cu nevoi speciale. Iată câteva dintre abordările cele mai comune:</w:t>
      </w:r>
    </w:p>
    <w:p w14:paraId="539D33AC" w14:textId="591F310C" w:rsidR="00081412" w:rsidRDefault="00081412" w:rsidP="00081412">
      <w:r>
        <w:t>Educația incluzivă: Aceasta este o abordare care promovează participarea tuturor elevilor, indiferent de abilitățile lor, într-un mediu educațional comun. Elevii cu nevoi speciale sunt integrați în clasele obișnuite, iar educatorii lucrează pentru a adapta materialul și metodele de predare pentru a satisface nevoile lor.</w:t>
      </w:r>
    </w:p>
    <w:p w14:paraId="50D420A8" w14:textId="77777777" w:rsidR="00081412" w:rsidRDefault="00081412" w:rsidP="00081412">
      <w:r>
        <w:t>Educația individualizată: Acest tip de abordare se concentrează pe nevoile specifice ale fiecărui elev. Prin evaluarea continuă a progresului și ajustarea instrucțiunilor în funcție de aceste evaluări, se asigură că fiecare elev primește suportul de care are nevoie.</w:t>
      </w:r>
    </w:p>
    <w:p w14:paraId="74F5AF56" w14:textId="77777777" w:rsidR="00081412" w:rsidRDefault="00081412" w:rsidP="00081412">
      <w:r>
        <w:t>Educația bazată pe competențe: Această abordare se concentrează pe dezvoltarea abilităților și competențelor practice pe care elevii le pot folosi în viața de zi cu zi. Este adesea aplicată în cazul elevilor cu dizabilități intelectuale sau de dezvoltare.</w:t>
      </w:r>
    </w:p>
    <w:p w14:paraId="10545C13" w14:textId="77777777" w:rsidR="00081412" w:rsidRDefault="00081412" w:rsidP="00081412">
      <w:r>
        <w:t>Tehnologia asistivă: Utilizarea tehnologiei poate oferi suport suplimentar elevilor cu nevoi speciale. Exemple includ software-ul de citire pentru elevii cu dizabilități de vedere sau dispozitivele de comunicare pentru cei cu dificultăți de vorbire.</w:t>
      </w:r>
    </w:p>
    <w:p w14:paraId="0F5CF2B0" w14:textId="77777777" w:rsidR="00081412" w:rsidRDefault="00081412" w:rsidP="00081412">
      <w:r>
        <w:t>Colaborarea între profesioniști: O echipă multidisciplinară formată din educatori, terapeuți, psihologi și alți specialiști lucrează împreună pentru a dezvolta și implementa planuri educaționale individualizate pentru elevi.</w:t>
      </w:r>
    </w:p>
    <w:p w14:paraId="7BD6FCBC" w14:textId="77777777" w:rsidR="00081412" w:rsidRDefault="00081412" w:rsidP="00081412">
      <w:r>
        <w:t>Suportul emoțional și social: Pentru mulți elevi cu nevoi speciale, dezvoltarea abilităților sociale și emoționale este la fel de importantă ca și dezvoltarea abilităților academice. Abordările în acest sens pot include consiliere, terapie și programe de dezvoltare a abilităților sociale.</w:t>
      </w:r>
    </w:p>
    <w:p w14:paraId="01AABE59" w14:textId="77777777" w:rsidR="00081412" w:rsidRDefault="00081412" w:rsidP="00081412">
      <w:r>
        <w:t>Formarea continuă a cadrelor didactice: Pentru a putea implementa eficient abordări adaptate, este esențial ca educatori să beneficieze de formare continuă în domeniul educației speciale. Acest lucru îi ajută să înțeleagă mai bine nevoile elevilor și să aplice metodele potrivite.</w:t>
      </w:r>
    </w:p>
    <w:p w14:paraId="0E550E2A" w14:textId="77777777" w:rsidR="00081412" w:rsidRDefault="00081412" w:rsidP="00081412">
      <w:r>
        <w:t>Parteneriatul cu părinții: Implicarea părinților în procesul educațional este crucială. Comunicarea deschisă și colaborarea cu părinții pot contribui la crearea unui mediu de sprijin pentru elevi și la dezvoltarea unui plan educațional care să țină cont de nevoile și aspirațiile lor.</w:t>
      </w:r>
    </w:p>
    <w:p w14:paraId="700D0CB7" w14:textId="68422527" w:rsidR="00081412" w:rsidRDefault="00081412" w:rsidP="00081412">
      <w:r>
        <w:lastRenderedPageBreak/>
        <w:t xml:space="preserve">      Aceste abordări pot fi combinate sau adaptate în funcție de situația specifică a fiecărui elev. Importanța este de a oferi un mediu de învățare care să fie inclusiv, suportiv și adaptat nevoilor individuale ale fiecărui elev.</w:t>
      </w:r>
    </w:p>
    <w:p w14:paraId="7FB0DDBA" w14:textId="3B65FE49" w:rsidR="00081412" w:rsidRDefault="00081412" w:rsidP="00081412">
      <w:r>
        <w:t xml:space="preserve">Enumerăm cateva metode aplicate in procesul educațional </w:t>
      </w:r>
    </w:p>
    <w:p w14:paraId="33D3601A" w14:textId="77777777" w:rsidR="00081412" w:rsidRDefault="00081412" w:rsidP="00081412">
      <w:r>
        <w:t xml:space="preserve">Metodele și tehnicile utilizate în cadrul educației speciale (CES - Cerințe Educaționale Speciale) sunt adaptate pentru a răspunde nevoilor specifice ale elevilor cu dizabilități sau cu alte nevoi educaționale speciale. Iată câteva dintre cele mai utilizate metode și tehnici: </w:t>
      </w:r>
    </w:p>
    <w:p w14:paraId="5CFFEB74" w14:textId="498FFC6B" w:rsidR="00081412" w:rsidRDefault="00081412" w:rsidP="00081412">
      <w:r>
        <w:t>Instrucția diferențiată: Această metodă implică adaptarea conținutului, proceselor și produselor în funcție de nivelul de abilitate și de interesele fiecărui elev. Educatorii pot folosi diferite strategii și materiale pentru a satisface nevoile diversificate ale elevilor.</w:t>
      </w:r>
    </w:p>
    <w:p w14:paraId="60F8A851" w14:textId="77777777" w:rsidR="00081412" w:rsidRDefault="00081412" w:rsidP="00081412">
      <w:r>
        <w:t>Instrucția multisenzorială: Această tehnică implică utilizarea mai multor simțuri (vizual, auditiv, kinestezic) pentru a ajuta elevii să înțeleagă și să rețină informațiile mai eficient. De exemplu, pentru elevii cu dizabilități de învățare, se pot utiliza materiale tactile, vizuale și auditive în același timp.</w:t>
      </w:r>
    </w:p>
    <w:p w14:paraId="3E5E09D6" w14:textId="77777777" w:rsidR="00081412" w:rsidRDefault="00081412" w:rsidP="00081412">
      <w:r>
        <w:t>Învățarea prin joc: Utilizarea jocurilor și a activităților interactive poate fi o metodă eficientă de învățare pentru elevii cu nevoi speciale. Jocurile pot fi adaptate pentru a dezvolta abilități academice, sociale sau emoționale.</w:t>
      </w:r>
    </w:p>
    <w:p w14:paraId="38AC2B7D" w14:textId="77777777" w:rsidR="00081412" w:rsidRDefault="00081412" w:rsidP="00081412">
      <w:r>
        <w:t>Tehnologia asistivă: Utilizarea dispozitivelor și a software-ului specializat poate ajuta elevii să își îmbunătățească abilitățile de citire, scriere, comunicare sau organizare. Exemple includ cititoare de ecran, software de dictare sau aplicații de organizare a timpului.</w:t>
      </w:r>
    </w:p>
    <w:p w14:paraId="400D1E98" w14:textId="77777777" w:rsidR="00081412" w:rsidRDefault="00081412" w:rsidP="00081412">
      <w:r>
        <w:t>Învățarea bazată pe proiecte: Această metodă implică realizarea unor proiecte sau activități practice care să încurajeze elevii să aplice cunoștințele și abilitățile într-un context real. Acest tip de învățare poate fi foarte motivant pentru elevii cu nevoi speciale și îi poate ajuta să dezvolte abilități practice.</w:t>
      </w:r>
    </w:p>
    <w:p w14:paraId="525B924C" w14:textId="77777777" w:rsidR="00081412" w:rsidRDefault="00081412" w:rsidP="00081412">
      <w:r>
        <w:t>Metoda colaborativă: În această metodă, elevii lucrează în grupuri mici sau în echipe pentru a rezolva probleme, a învăța unii de la alții și a dezvolta abilități sociale. Educatorii pot folosi această metodă pentru a încuraja colaborarea și comunicarea între elevi.</w:t>
      </w:r>
    </w:p>
    <w:p w14:paraId="1E0848B9" w14:textId="77777777" w:rsidR="00081412" w:rsidRDefault="00081412" w:rsidP="00081412">
      <w:r>
        <w:t>Instrucția în pasi mici: Pentru elevii care au dificultăți în învățare sau care au nevoie de sprijin suplimentar, instrucția în pasi mici sau în etape poate fi o tehnică eficientă. Educatorii împart sarcinile în etape mai mici și oferă feedback frecvent pentru a asigura progresul elevilor.</w:t>
      </w:r>
    </w:p>
    <w:p w14:paraId="3EDAB640" w14:textId="77777777" w:rsidR="00081412" w:rsidRDefault="00081412" w:rsidP="00081412">
      <w:r>
        <w:t>Evaluarea formativă: Prin evaluarea formativă, educatorii pot monitoriza progresul elevilor în timp real și pot adapta instrucția în funcție de nevoile lor. Aceasta implică oferirea de feedback constant și ajustarea planurilor de învățare în funcție de rezultatele obținute.</w:t>
      </w:r>
    </w:p>
    <w:p w14:paraId="678E954E" w14:textId="512C59E6" w:rsidR="00081412" w:rsidRDefault="00081412" w:rsidP="00081412">
      <w:r>
        <w:t xml:space="preserve">      Aceste metode și tehnici pot fi adaptate sau combinate în funcție de nevoile și de interesele fiecărui elev. Importanța este de a alege strategiile care să fie cele mai potrivite pentru a sprijini dezvoltarea și succesul fiecărui elev în cadrul procesului educațional.</w:t>
      </w:r>
    </w:p>
    <w:p w14:paraId="6402CC4B" w14:textId="77777777" w:rsidR="00081412" w:rsidRDefault="00081412" w:rsidP="00081412"/>
    <w:p w14:paraId="5A6435DB" w14:textId="5E981201" w:rsidR="00081412" w:rsidRDefault="00081412" w:rsidP="00081412"/>
    <w:p w14:paraId="43CF351A" w14:textId="5C24B7A8" w:rsidR="00081412" w:rsidRDefault="00081412" w:rsidP="00081412">
      <w:r>
        <w:t xml:space="preserve">BIBLIOGRAFIE </w:t>
      </w:r>
    </w:p>
    <w:p w14:paraId="4E8464DB" w14:textId="77777777" w:rsidR="00081412" w:rsidRPr="00081412" w:rsidRDefault="00081412" w:rsidP="00081412">
      <w:r w:rsidRPr="00081412">
        <w:t>"Differentiated Instruction: A Guide for Foreign Language Teachers" de Deborah Blaz</w:t>
      </w:r>
    </w:p>
    <w:p w14:paraId="0C5D36BE" w14:textId="3889F38F" w:rsidR="00081412" w:rsidRDefault="00081412" w:rsidP="00081412">
      <w:r w:rsidRPr="00081412">
        <w:t>"Multisensory Teaching of Basic Language Skills" de Judith R. B</w:t>
      </w:r>
      <w:r w:rsidR="008B59CC">
        <w:t xml:space="preserve">  </w:t>
      </w:r>
    </w:p>
    <w:sectPr w:rsidR="00081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412"/>
    <w:rsid w:val="00081412"/>
    <w:rsid w:val="005678DB"/>
    <w:rsid w:val="008B59CC"/>
    <w:rsid w:val="00B20E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8935"/>
  <w15:chartTrackingRefBased/>
  <w15:docId w15:val="{BC58CF78-F351-43E0-981C-B5D3D64B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891</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Marilena Dobre</cp:lastModifiedBy>
  <cp:revision>2</cp:revision>
  <dcterms:created xsi:type="dcterms:W3CDTF">2024-05-24T10:10:00Z</dcterms:created>
  <dcterms:modified xsi:type="dcterms:W3CDTF">2024-05-24T10:10:00Z</dcterms:modified>
</cp:coreProperties>
</file>