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0580C" w:rsidRPr="00C62F92" w:rsidRDefault="00C62F92" w:rsidP="0070580C">
      <w:pPr>
        <w:jc w:val="center"/>
        <w:rPr>
          <w:caps/>
          <w:sz w:val="24"/>
          <w:szCs w:val="24"/>
        </w:rPr>
      </w:pPr>
      <w:r w:rsidRPr="00C62F92">
        <w:rPr>
          <w:rFonts w:ascii="Times New Roman" w:hAnsi="Times New Roman" w:cs="Times New Roman"/>
          <w:b/>
          <w:caps/>
          <w:sz w:val="24"/>
          <w:szCs w:val="24"/>
        </w:rPr>
        <w:t xml:space="preserve">Metode INTERACTIVE în </w:t>
      </w:r>
      <w:r w:rsidR="0070580C" w:rsidRPr="00C62F92">
        <w:rPr>
          <w:rFonts w:ascii="Times New Roman" w:hAnsi="Times New Roman" w:cs="Times New Roman"/>
          <w:b/>
          <w:caps/>
          <w:sz w:val="24"/>
          <w:szCs w:val="24"/>
        </w:rPr>
        <w:t>predarea disciplinelor economice</w:t>
      </w:r>
      <w:r w:rsidR="003443E4" w:rsidRPr="00C62F92">
        <w:rPr>
          <w:rFonts w:ascii="Times New Roman" w:hAnsi="Times New Roman" w:cs="Times New Roman"/>
          <w:b/>
          <w:caps/>
          <w:sz w:val="24"/>
          <w:szCs w:val="24"/>
        </w:rPr>
        <w:t xml:space="preserve"> </w:t>
      </w:r>
    </w:p>
    <w:p w:rsidR="003443E4" w:rsidRPr="003443E4" w:rsidRDefault="003443E4" w:rsidP="003443E4">
      <w:pPr>
        <w:autoSpaceDE w:val="0"/>
        <w:spacing w:after="0" w:line="240" w:lineRule="auto"/>
        <w:jc w:val="right"/>
        <w:rPr>
          <w:rFonts w:ascii="Times New Roman" w:hAnsi="Times New Roman" w:cs="Times New Roman"/>
          <w:b/>
          <w:bCs/>
          <w:sz w:val="24"/>
          <w:szCs w:val="24"/>
        </w:rPr>
      </w:pPr>
      <w:r w:rsidRPr="003443E4">
        <w:rPr>
          <w:rFonts w:ascii="Times New Roman" w:hAnsi="Times New Roman" w:cs="Times New Roman"/>
          <w:b/>
          <w:bCs/>
          <w:sz w:val="24"/>
          <w:szCs w:val="24"/>
        </w:rPr>
        <w:t>CHECICHEŞ LOREDANA MIHAELA</w:t>
      </w:r>
    </w:p>
    <w:p w:rsidR="003443E4" w:rsidRPr="003443E4" w:rsidRDefault="003443E4" w:rsidP="003443E4">
      <w:pPr>
        <w:autoSpaceDE w:val="0"/>
        <w:spacing w:after="0" w:line="240" w:lineRule="auto"/>
        <w:jc w:val="right"/>
        <w:rPr>
          <w:rFonts w:ascii="Times New Roman" w:hAnsi="Times New Roman" w:cs="Times New Roman"/>
          <w:b/>
          <w:bCs/>
          <w:sz w:val="24"/>
          <w:szCs w:val="24"/>
        </w:rPr>
      </w:pPr>
      <w:r w:rsidRPr="003443E4">
        <w:rPr>
          <w:rFonts w:ascii="Times New Roman" w:hAnsi="Times New Roman" w:cs="Times New Roman"/>
          <w:b/>
          <w:bCs/>
          <w:sz w:val="24"/>
          <w:szCs w:val="24"/>
        </w:rPr>
        <w:t>COLEGIUL TEHNIC INFOEL BISTRIŢA</w:t>
      </w:r>
    </w:p>
    <w:p w:rsidR="003443E4" w:rsidRPr="006B18D2" w:rsidRDefault="003443E4" w:rsidP="006B18D2">
      <w:pPr>
        <w:autoSpaceDE w:val="0"/>
        <w:spacing w:after="0" w:line="360" w:lineRule="auto"/>
        <w:rPr>
          <w:rFonts w:ascii="Times New Roman" w:hAnsi="Times New Roman" w:cs="Times New Roman"/>
          <w:b/>
          <w:bCs/>
          <w:sz w:val="24"/>
          <w:szCs w:val="24"/>
        </w:rPr>
      </w:pPr>
    </w:p>
    <w:p w:rsidR="003443E4" w:rsidRPr="006B18D2" w:rsidRDefault="003443E4" w:rsidP="00C62F92">
      <w:pPr>
        <w:spacing w:after="0" w:line="360" w:lineRule="auto"/>
        <w:ind w:firstLine="720"/>
        <w:rPr>
          <w:rFonts w:ascii="Times New Roman" w:hAnsi="Times New Roman" w:cs="Times New Roman"/>
          <w:b/>
          <w:sz w:val="24"/>
          <w:szCs w:val="24"/>
        </w:rPr>
      </w:pPr>
      <w:r w:rsidRPr="006B18D2">
        <w:rPr>
          <w:rFonts w:ascii="Times New Roman" w:hAnsi="Times New Roman" w:cs="Times New Roman"/>
          <w:b/>
          <w:sz w:val="24"/>
          <w:szCs w:val="24"/>
        </w:rPr>
        <w:t>Metoda Gândiţi – Lucraţi în perechi – Lucraţi în patru</w:t>
      </w:r>
      <w:r w:rsidR="00C62F92">
        <w:rPr>
          <w:rFonts w:ascii="Times New Roman" w:hAnsi="Times New Roman" w:cs="Times New Roman"/>
          <w:b/>
          <w:sz w:val="24"/>
          <w:szCs w:val="24"/>
        </w:rPr>
        <w:t xml:space="preserve"> </w:t>
      </w:r>
      <w:r w:rsidRPr="006B18D2">
        <w:rPr>
          <w:rFonts w:ascii="Times New Roman" w:hAnsi="Times New Roman" w:cs="Times New Roman"/>
          <w:b/>
          <w:sz w:val="24"/>
          <w:szCs w:val="24"/>
        </w:rPr>
        <w:t>folosită pentru tema Definirea procesului managerial în întreprindere</w:t>
      </w:r>
    </w:p>
    <w:p w:rsidR="003443E4" w:rsidRPr="006B18D2" w:rsidRDefault="003443E4" w:rsidP="006B18D2">
      <w:pPr>
        <w:pStyle w:val="WW-Default"/>
        <w:spacing w:line="360" w:lineRule="auto"/>
        <w:ind w:firstLine="720"/>
        <w:jc w:val="both"/>
        <w:rPr>
          <w:rFonts w:ascii="Times New Roman" w:hAnsi="Times New Roman" w:cs="Times New Roman"/>
          <w:iCs/>
          <w:lang w:val="it-IT"/>
        </w:rPr>
      </w:pPr>
      <w:proofErr w:type="spellStart"/>
      <w:r w:rsidRPr="006B18D2">
        <w:rPr>
          <w:rFonts w:ascii="Times New Roman" w:hAnsi="Times New Roman" w:cs="Times New Roman"/>
        </w:rPr>
        <w:t>Cadrul</w:t>
      </w:r>
      <w:proofErr w:type="spellEnd"/>
      <w:r w:rsidRPr="006B18D2">
        <w:rPr>
          <w:rFonts w:ascii="Times New Roman" w:hAnsi="Times New Roman" w:cs="Times New Roman"/>
        </w:rPr>
        <w:t xml:space="preserve"> didactic </w:t>
      </w:r>
      <w:proofErr w:type="spellStart"/>
      <w:r w:rsidRPr="006B18D2">
        <w:rPr>
          <w:rFonts w:ascii="Times New Roman" w:hAnsi="Times New Roman" w:cs="Times New Roman"/>
        </w:rPr>
        <w:t>grupează</w:t>
      </w:r>
      <w:proofErr w:type="spellEnd"/>
      <w:r w:rsidRPr="006B18D2">
        <w:rPr>
          <w:rFonts w:ascii="Times New Roman" w:hAnsi="Times New Roman" w:cs="Times New Roman"/>
        </w:rPr>
        <w:t xml:space="preserve"> </w:t>
      </w:r>
      <w:proofErr w:type="spellStart"/>
      <w:r w:rsidRPr="006B18D2">
        <w:rPr>
          <w:rFonts w:ascii="Times New Roman" w:hAnsi="Times New Roman" w:cs="Times New Roman"/>
        </w:rPr>
        <w:t>elevii</w:t>
      </w:r>
      <w:proofErr w:type="spellEnd"/>
      <w:r w:rsidRPr="006B18D2">
        <w:rPr>
          <w:rFonts w:ascii="Times New Roman" w:hAnsi="Times New Roman" w:cs="Times New Roman"/>
        </w:rPr>
        <w:t xml:space="preserve"> </w:t>
      </w:r>
      <w:proofErr w:type="spellStart"/>
      <w:r w:rsidRPr="006B18D2">
        <w:rPr>
          <w:rFonts w:ascii="Times New Roman" w:hAnsi="Times New Roman" w:cs="Times New Roman"/>
        </w:rPr>
        <w:t>în</w:t>
      </w:r>
      <w:proofErr w:type="spellEnd"/>
      <w:r w:rsidRPr="006B18D2">
        <w:rPr>
          <w:rFonts w:ascii="Times New Roman" w:hAnsi="Times New Roman" w:cs="Times New Roman"/>
        </w:rPr>
        <w:t xml:space="preserve"> </w:t>
      </w:r>
      <w:proofErr w:type="spellStart"/>
      <w:r w:rsidRPr="006B18D2">
        <w:rPr>
          <w:rFonts w:ascii="Times New Roman" w:hAnsi="Times New Roman" w:cs="Times New Roman"/>
        </w:rPr>
        <w:t>perechi</w:t>
      </w:r>
      <w:proofErr w:type="spellEnd"/>
      <w:r w:rsidRPr="006B18D2">
        <w:rPr>
          <w:rFonts w:ascii="Times New Roman" w:hAnsi="Times New Roman" w:cs="Times New Roman"/>
        </w:rPr>
        <w:t xml:space="preserve">. </w:t>
      </w:r>
      <w:r w:rsidRPr="006B18D2">
        <w:rPr>
          <w:rFonts w:ascii="Times New Roman" w:hAnsi="Times New Roman" w:cs="Times New Roman"/>
          <w:lang w:val="it-IT"/>
        </w:rPr>
        <w:t xml:space="preserve">Fiecare pereche primeşte un număr: 1 sau 2. Perechile cu numărul 1 primesc </w:t>
      </w:r>
      <w:r w:rsidRPr="006B18D2">
        <w:rPr>
          <w:rFonts w:ascii="Times New Roman" w:hAnsi="Times New Roman" w:cs="Times New Roman"/>
          <w:iCs/>
          <w:lang w:val="it-IT"/>
        </w:rPr>
        <w:t xml:space="preserve">Fişa de lucru nr. 1 - Definiţii ale managementului ca proces. </w:t>
      </w:r>
      <w:r w:rsidRPr="006B18D2">
        <w:rPr>
          <w:rFonts w:ascii="Times New Roman" w:hAnsi="Times New Roman" w:cs="Times New Roman"/>
          <w:lang w:val="it-IT"/>
        </w:rPr>
        <w:t xml:space="preserve">Perechile cu numărul 2 primesc </w:t>
      </w:r>
      <w:r w:rsidRPr="006B18D2">
        <w:rPr>
          <w:rFonts w:ascii="Times New Roman" w:hAnsi="Times New Roman" w:cs="Times New Roman"/>
          <w:iCs/>
          <w:lang w:val="it-IT"/>
        </w:rPr>
        <w:t xml:space="preserve">Fişa de lucru nr. 2. - Definiţii ale managementului din perspectiva managerului. </w:t>
      </w:r>
    </w:p>
    <w:p w:rsidR="003443E4" w:rsidRPr="006B18D2" w:rsidRDefault="003443E4" w:rsidP="006B18D2">
      <w:pPr>
        <w:pStyle w:val="WW-Default"/>
        <w:spacing w:line="360" w:lineRule="auto"/>
        <w:ind w:firstLine="720"/>
        <w:jc w:val="both"/>
        <w:rPr>
          <w:rFonts w:ascii="Times New Roman" w:hAnsi="Times New Roman" w:cs="Times New Roman"/>
          <w:iCs/>
          <w:lang w:val="it-IT"/>
        </w:rPr>
      </w:pPr>
      <w:r w:rsidRPr="006B18D2">
        <w:rPr>
          <w:rFonts w:ascii="Times New Roman" w:hAnsi="Times New Roman" w:cs="Times New Roman"/>
          <w:iCs/>
          <w:lang w:val="it-IT"/>
        </w:rPr>
        <w:t>Activitate individuală</w:t>
      </w:r>
      <w:r w:rsidRPr="006B18D2">
        <w:rPr>
          <w:rFonts w:ascii="Times New Roman" w:hAnsi="Times New Roman" w:cs="Times New Roman"/>
          <w:lang w:val="it-IT"/>
        </w:rPr>
        <w:t xml:space="preserve">: Timp de 3 minute elevii vor elabora individual o definiţie a conceptului prezentat în fişa de lucru. </w:t>
      </w:r>
    </w:p>
    <w:p w:rsidR="003443E4" w:rsidRPr="006B18D2" w:rsidRDefault="003443E4" w:rsidP="006B18D2">
      <w:pPr>
        <w:pStyle w:val="WW-Default"/>
        <w:spacing w:line="360" w:lineRule="auto"/>
        <w:ind w:firstLine="720"/>
        <w:jc w:val="both"/>
        <w:rPr>
          <w:rFonts w:ascii="Times New Roman" w:hAnsi="Times New Roman" w:cs="Times New Roman"/>
          <w:iCs/>
          <w:lang w:val="it-IT"/>
        </w:rPr>
      </w:pPr>
      <w:r w:rsidRPr="006B18D2">
        <w:rPr>
          <w:rFonts w:ascii="Times New Roman" w:hAnsi="Times New Roman" w:cs="Times New Roman"/>
          <w:iCs/>
          <w:lang w:val="it-IT"/>
        </w:rPr>
        <w:t xml:space="preserve">Activitate în perechi: </w:t>
      </w:r>
      <w:r w:rsidRPr="006B18D2">
        <w:rPr>
          <w:rFonts w:ascii="Times New Roman" w:hAnsi="Times New Roman" w:cs="Times New Roman"/>
          <w:lang w:val="it-IT"/>
        </w:rPr>
        <w:t xml:space="preserve">Timp de două minute fiecare elev citeşte partenerului ce a scris, vor compara definiţiile şi vor formula un răspuns comun cu care sunt amândoi de acord. </w:t>
      </w:r>
    </w:p>
    <w:p w:rsidR="003443E4" w:rsidRPr="006B18D2" w:rsidRDefault="003443E4" w:rsidP="006B18D2">
      <w:pPr>
        <w:pStyle w:val="WW-Default"/>
        <w:spacing w:line="360" w:lineRule="auto"/>
        <w:ind w:firstLine="720"/>
        <w:jc w:val="both"/>
        <w:rPr>
          <w:rFonts w:ascii="Times New Roman" w:hAnsi="Times New Roman" w:cs="Times New Roman"/>
          <w:lang w:val="it-IT"/>
        </w:rPr>
      </w:pPr>
      <w:r w:rsidRPr="006B18D2">
        <w:rPr>
          <w:rFonts w:ascii="Times New Roman" w:hAnsi="Times New Roman" w:cs="Times New Roman"/>
          <w:iCs/>
          <w:lang w:val="it-IT"/>
        </w:rPr>
        <w:t>Activitate în grupe</w:t>
      </w:r>
      <w:r w:rsidRPr="006B18D2">
        <w:rPr>
          <w:rFonts w:ascii="Times New Roman" w:hAnsi="Times New Roman" w:cs="Times New Roman"/>
          <w:lang w:val="it-IT"/>
        </w:rPr>
        <w:t xml:space="preserve">: Elevii se grupează câte 4 (1 pereche cu nr.1 şi una cu nr.2). </w:t>
      </w:r>
    </w:p>
    <w:p w:rsidR="003443E4" w:rsidRPr="006B18D2" w:rsidRDefault="003443E4" w:rsidP="006B18D2">
      <w:pPr>
        <w:pStyle w:val="WW-Default"/>
        <w:spacing w:line="360" w:lineRule="auto"/>
        <w:ind w:firstLine="720"/>
        <w:jc w:val="both"/>
        <w:rPr>
          <w:rFonts w:ascii="Times New Roman" w:hAnsi="Times New Roman" w:cs="Times New Roman"/>
          <w:iCs/>
          <w:lang w:val="it-IT"/>
        </w:rPr>
      </w:pPr>
      <w:r w:rsidRPr="006B18D2">
        <w:rPr>
          <w:rFonts w:ascii="Times New Roman" w:hAnsi="Times New Roman" w:cs="Times New Roman"/>
          <w:lang w:val="it-IT"/>
        </w:rPr>
        <w:t xml:space="preserve">Timp de 2 minute fiecare pereche citeşte definiţia elaborată şi discută pe marginea definiţiilor date până la clarificarea lor. După discuţiile de grup cele două definiţii sunt notate pe coala A3 şi sunt afişate pe tablă. Un reprezentant al grupului prezintă cele două definiţii. </w:t>
      </w:r>
    </w:p>
    <w:p w:rsidR="003443E4" w:rsidRPr="006B18D2" w:rsidRDefault="003443E4" w:rsidP="006B18D2">
      <w:pPr>
        <w:spacing w:after="0" w:line="360" w:lineRule="auto"/>
        <w:ind w:firstLine="720"/>
        <w:jc w:val="both"/>
        <w:rPr>
          <w:rFonts w:ascii="Times New Roman" w:hAnsi="Times New Roman" w:cs="Times New Roman"/>
          <w:sz w:val="24"/>
          <w:szCs w:val="24"/>
        </w:rPr>
      </w:pPr>
      <w:r w:rsidRPr="006B18D2">
        <w:rPr>
          <w:rFonts w:ascii="Times New Roman" w:hAnsi="Times New Roman" w:cs="Times New Roman"/>
          <w:iCs/>
          <w:sz w:val="24"/>
          <w:szCs w:val="24"/>
          <w:lang w:val="it-IT"/>
        </w:rPr>
        <w:t>Activitate frontală</w:t>
      </w:r>
      <w:r w:rsidRPr="006B18D2">
        <w:rPr>
          <w:rFonts w:ascii="Times New Roman" w:hAnsi="Times New Roman" w:cs="Times New Roman"/>
          <w:sz w:val="24"/>
          <w:szCs w:val="24"/>
          <w:lang w:val="it-IT"/>
        </w:rPr>
        <w:t>: Cadrul didactic conduce o discuţie pe marginea definiţiilor elaborate de elevi</w:t>
      </w:r>
    </w:p>
    <w:p w:rsidR="003443E4" w:rsidRPr="006B18D2" w:rsidRDefault="003443E4" w:rsidP="006B18D2">
      <w:pPr>
        <w:spacing w:after="0" w:line="360" w:lineRule="auto"/>
        <w:jc w:val="both"/>
        <w:rPr>
          <w:rFonts w:ascii="Times New Roman" w:hAnsi="Times New Roman" w:cs="Times New Roman"/>
          <w:sz w:val="24"/>
          <w:szCs w:val="24"/>
        </w:rPr>
      </w:pPr>
    </w:p>
    <w:p w:rsidR="003443E4" w:rsidRPr="006B18D2" w:rsidRDefault="003443E4" w:rsidP="006B18D2">
      <w:pPr>
        <w:pStyle w:val="WW-Default"/>
        <w:spacing w:line="360" w:lineRule="auto"/>
        <w:jc w:val="both"/>
        <w:rPr>
          <w:rFonts w:ascii="Times New Roman" w:hAnsi="Times New Roman" w:cs="Times New Roman"/>
          <w:lang w:val="it-IT"/>
        </w:rPr>
      </w:pPr>
      <w:r w:rsidRPr="006B18D2">
        <w:rPr>
          <w:rFonts w:ascii="Times New Roman" w:hAnsi="Times New Roman" w:cs="Times New Roman"/>
          <w:b/>
        </w:rPr>
        <w:t xml:space="preserve"> </w:t>
      </w:r>
      <w:r w:rsidRPr="006B18D2">
        <w:rPr>
          <w:rFonts w:ascii="Times New Roman" w:hAnsi="Times New Roman" w:cs="Times New Roman"/>
          <w:b/>
        </w:rPr>
        <w:tab/>
      </w:r>
      <w:proofErr w:type="spellStart"/>
      <w:r w:rsidRPr="006B18D2">
        <w:rPr>
          <w:rFonts w:ascii="Times New Roman" w:hAnsi="Times New Roman" w:cs="Times New Roman"/>
          <w:b/>
        </w:rPr>
        <w:t>Tehnica</w:t>
      </w:r>
      <w:proofErr w:type="spellEnd"/>
      <w:r w:rsidRPr="006B18D2">
        <w:rPr>
          <w:rFonts w:ascii="Times New Roman" w:hAnsi="Times New Roman" w:cs="Times New Roman"/>
          <w:b/>
        </w:rPr>
        <w:t xml:space="preserve"> </w:t>
      </w:r>
      <w:r w:rsidRPr="006B18D2">
        <w:rPr>
          <w:rFonts w:ascii="Times New Roman" w:hAnsi="Times New Roman" w:cs="Times New Roman"/>
          <w:b/>
          <w:bCs/>
        </w:rPr>
        <w:t xml:space="preserve">Turul </w:t>
      </w:r>
      <w:proofErr w:type="spellStart"/>
      <w:r w:rsidRPr="006B18D2">
        <w:rPr>
          <w:rFonts w:ascii="Times New Roman" w:hAnsi="Times New Roman" w:cs="Times New Roman"/>
          <w:b/>
          <w:bCs/>
        </w:rPr>
        <w:t>Galeriei</w:t>
      </w:r>
      <w:proofErr w:type="spellEnd"/>
      <w:r w:rsidRPr="006B18D2">
        <w:rPr>
          <w:rFonts w:ascii="Times New Roman" w:hAnsi="Times New Roman" w:cs="Times New Roman"/>
          <w:b/>
          <w:bCs/>
        </w:rPr>
        <w:t xml:space="preserve">  </w:t>
      </w:r>
    </w:p>
    <w:p w:rsidR="003443E4" w:rsidRPr="006B18D2" w:rsidRDefault="003443E4" w:rsidP="006B18D2">
      <w:pPr>
        <w:autoSpaceDE w:val="0"/>
        <w:spacing w:after="0" w:line="360" w:lineRule="auto"/>
        <w:ind w:firstLine="720"/>
        <w:jc w:val="both"/>
        <w:rPr>
          <w:rFonts w:ascii="Times New Roman" w:hAnsi="Times New Roman" w:cs="Times New Roman"/>
          <w:color w:val="000000"/>
          <w:sz w:val="24"/>
          <w:szCs w:val="24"/>
          <w:lang w:val="it-IT"/>
        </w:rPr>
      </w:pPr>
      <w:r w:rsidRPr="006B18D2">
        <w:rPr>
          <w:rFonts w:ascii="Times New Roman" w:hAnsi="Times New Roman" w:cs="Times New Roman"/>
          <w:color w:val="000000"/>
          <w:sz w:val="24"/>
          <w:szCs w:val="24"/>
          <w:lang w:val="it-IT"/>
        </w:rPr>
        <w:t>În grupuri de 3-4 elevii lucrează la o problemă, la o întrebare care se poate materializa într-un produs, un poster (o diagramă, o schemă, un tabel, un inventar de idei, un desen, o machetă etc.).</w:t>
      </w:r>
    </w:p>
    <w:p w:rsidR="003443E4" w:rsidRPr="006B18D2" w:rsidRDefault="003443E4" w:rsidP="006B18D2">
      <w:pPr>
        <w:autoSpaceDE w:val="0"/>
        <w:spacing w:after="0" w:line="360" w:lineRule="auto"/>
        <w:ind w:firstLine="720"/>
        <w:jc w:val="both"/>
        <w:rPr>
          <w:rFonts w:ascii="Times New Roman" w:hAnsi="Times New Roman" w:cs="Times New Roman"/>
          <w:color w:val="000000"/>
          <w:sz w:val="24"/>
          <w:szCs w:val="24"/>
          <w:lang w:val="it-IT"/>
        </w:rPr>
      </w:pPr>
      <w:r w:rsidRPr="006B18D2">
        <w:rPr>
          <w:rFonts w:ascii="Times New Roman" w:hAnsi="Times New Roman" w:cs="Times New Roman"/>
          <w:color w:val="000000"/>
          <w:sz w:val="24"/>
          <w:szCs w:val="24"/>
          <w:lang w:val="it-IT"/>
        </w:rPr>
        <w:t>Produsele realizate sunt expuse, posterele se afişează pe pereţii clasei, transformând clasa într-o „galerie”.</w:t>
      </w:r>
    </w:p>
    <w:p w:rsidR="003443E4" w:rsidRPr="006B18D2" w:rsidRDefault="003443E4" w:rsidP="006B18D2">
      <w:pPr>
        <w:autoSpaceDE w:val="0"/>
        <w:spacing w:after="0" w:line="360" w:lineRule="auto"/>
        <w:ind w:firstLine="720"/>
        <w:jc w:val="both"/>
        <w:rPr>
          <w:rFonts w:ascii="Times New Roman" w:hAnsi="Times New Roman" w:cs="Times New Roman"/>
          <w:color w:val="000000"/>
          <w:sz w:val="24"/>
          <w:szCs w:val="24"/>
          <w:lang w:val="it-IT"/>
        </w:rPr>
      </w:pPr>
      <w:r w:rsidRPr="006B18D2">
        <w:rPr>
          <w:rFonts w:ascii="Times New Roman" w:hAnsi="Times New Roman" w:cs="Times New Roman"/>
          <w:color w:val="000000"/>
          <w:sz w:val="24"/>
          <w:szCs w:val="24"/>
          <w:lang w:val="it-IT"/>
        </w:rPr>
        <w:t>Elevii examinează produsele, consemnează sugestii, comentarii, formulează întrebări.</w:t>
      </w:r>
    </w:p>
    <w:p w:rsidR="003443E4" w:rsidRPr="006B18D2" w:rsidRDefault="003443E4" w:rsidP="006B18D2">
      <w:pPr>
        <w:autoSpaceDE w:val="0"/>
        <w:spacing w:after="0" w:line="360" w:lineRule="auto"/>
        <w:ind w:firstLine="720"/>
        <w:jc w:val="both"/>
        <w:rPr>
          <w:rFonts w:ascii="Times New Roman" w:hAnsi="Times New Roman" w:cs="Times New Roman"/>
          <w:color w:val="000000"/>
          <w:sz w:val="24"/>
          <w:szCs w:val="24"/>
          <w:lang w:val="it-IT"/>
        </w:rPr>
      </w:pPr>
      <w:r w:rsidRPr="006B18D2">
        <w:rPr>
          <w:rFonts w:ascii="Times New Roman" w:hAnsi="Times New Roman" w:cs="Times New Roman"/>
          <w:color w:val="000000"/>
          <w:sz w:val="24"/>
          <w:szCs w:val="24"/>
          <w:lang w:val="it-IT"/>
        </w:rPr>
        <w:t>După ce se încheie turul galeriei elevii revin în grupul iniţial şi își reexaminează produsul prin prisma observațiilor primite de la colegi.</w:t>
      </w:r>
    </w:p>
    <w:p w:rsidR="003443E4" w:rsidRPr="006B18D2" w:rsidRDefault="003443E4" w:rsidP="006B18D2">
      <w:pPr>
        <w:autoSpaceDE w:val="0"/>
        <w:spacing w:after="0" w:line="360" w:lineRule="auto"/>
        <w:ind w:firstLine="720"/>
        <w:jc w:val="both"/>
        <w:rPr>
          <w:rFonts w:ascii="Times New Roman" w:hAnsi="Times New Roman" w:cs="Times New Roman"/>
          <w:color w:val="000000"/>
          <w:sz w:val="24"/>
          <w:szCs w:val="24"/>
          <w:lang w:val="it-IT"/>
        </w:rPr>
      </w:pPr>
    </w:p>
    <w:p w:rsidR="003443E4" w:rsidRPr="006B18D2" w:rsidRDefault="003443E4" w:rsidP="00C62F92">
      <w:pPr>
        <w:pStyle w:val="WW-Default"/>
        <w:spacing w:line="360" w:lineRule="auto"/>
        <w:ind w:firstLine="720"/>
        <w:rPr>
          <w:rFonts w:ascii="Times New Roman" w:hAnsi="Times New Roman" w:cs="Times New Roman"/>
          <w:color w:val="auto"/>
          <w:lang w:val="ro-RO"/>
        </w:rPr>
      </w:pPr>
      <w:proofErr w:type="spellStart"/>
      <w:r w:rsidRPr="006B18D2">
        <w:rPr>
          <w:rFonts w:ascii="Times New Roman" w:hAnsi="Times New Roman" w:cs="Times New Roman"/>
          <w:b/>
        </w:rPr>
        <w:t>Tehnica</w:t>
      </w:r>
      <w:proofErr w:type="spellEnd"/>
      <w:r w:rsidRPr="006B18D2">
        <w:rPr>
          <w:rFonts w:ascii="Times New Roman" w:hAnsi="Times New Roman" w:cs="Times New Roman"/>
          <w:b/>
        </w:rPr>
        <w:t xml:space="preserve"> </w:t>
      </w:r>
      <w:r w:rsidRPr="006B18D2">
        <w:rPr>
          <w:rFonts w:ascii="Times New Roman" w:hAnsi="Times New Roman" w:cs="Times New Roman"/>
          <w:b/>
          <w:bCs/>
        </w:rPr>
        <w:t xml:space="preserve">Turul </w:t>
      </w:r>
      <w:proofErr w:type="spellStart"/>
      <w:proofErr w:type="gramStart"/>
      <w:r w:rsidRPr="006B18D2">
        <w:rPr>
          <w:rFonts w:ascii="Times New Roman" w:hAnsi="Times New Roman" w:cs="Times New Roman"/>
          <w:b/>
          <w:bCs/>
        </w:rPr>
        <w:t>Galeriei</w:t>
      </w:r>
      <w:proofErr w:type="spellEnd"/>
      <w:r w:rsidRPr="006B18D2">
        <w:rPr>
          <w:rFonts w:ascii="Times New Roman" w:hAnsi="Times New Roman" w:cs="Times New Roman"/>
          <w:b/>
          <w:bCs/>
        </w:rPr>
        <w:t xml:space="preserve">  </w:t>
      </w:r>
      <w:proofErr w:type="spellStart"/>
      <w:r w:rsidRPr="006B18D2">
        <w:rPr>
          <w:rFonts w:ascii="Times New Roman" w:hAnsi="Times New Roman" w:cs="Times New Roman"/>
          <w:b/>
          <w:bCs/>
        </w:rPr>
        <w:t>folosită</w:t>
      </w:r>
      <w:proofErr w:type="spellEnd"/>
      <w:proofErr w:type="gramEnd"/>
      <w:r w:rsidRPr="006B18D2">
        <w:rPr>
          <w:rFonts w:ascii="Times New Roman" w:hAnsi="Times New Roman" w:cs="Times New Roman"/>
          <w:b/>
          <w:bCs/>
        </w:rPr>
        <w:t xml:space="preserve"> </w:t>
      </w:r>
      <w:proofErr w:type="spellStart"/>
      <w:r w:rsidRPr="006B18D2">
        <w:rPr>
          <w:rFonts w:ascii="Times New Roman" w:hAnsi="Times New Roman" w:cs="Times New Roman"/>
          <w:b/>
          <w:bCs/>
        </w:rPr>
        <w:t>pentru</w:t>
      </w:r>
      <w:proofErr w:type="spellEnd"/>
      <w:r w:rsidRPr="006B18D2">
        <w:rPr>
          <w:rFonts w:ascii="Times New Roman" w:hAnsi="Times New Roman" w:cs="Times New Roman"/>
          <w:b/>
          <w:bCs/>
        </w:rPr>
        <w:t xml:space="preserve"> </w:t>
      </w:r>
      <w:proofErr w:type="spellStart"/>
      <w:r w:rsidRPr="006B18D2">
        <w:rPr>
          <w:rFonts w:ascii="Times New Roman" w:hAnsi="Times New Roman" w:cs="Times New Roman"/>
          <w:b/>
          <w:bCs/>
        </w:rPr>
        <w:t>tema</w:t>
      </w:r>
      <w:proofErr w:type="spellEnd"/>
      <w:r w:rsidRPr="006B18D2">
        <w:rPr>
          <w:rFonts w:ascii="Times New Roman" w:hAnsi="Times New Roman" w:cs="Times New Roman"/>
          <w:b/>
          <w:bCs/>
        </w:rPr>
        <w:t xml:space="preserve"> </w:t>
      </w:r>
      <w:proofErr w:type="spellStart"/>
      <w:r w:rsidRPr="006B18D2">
        <w:rPr>
          <w:rFonts w:ascii="Times New Roman" w:hAnsi="Times New Roman" w:cs="Times New Roman"/>
          <w:b/>
          <w:bCs/>
        </w:rPr>
        <w:t>Rolul</w:t>
      </w:r>
      <w:proofErr w:type="spellEnd"/>
      <w:r w:rsidRPr="006B18D2">
        <w:rPr>
          <w:rFonts w:ascii="Times New Roman" w:hAnsi="Times New Roman" w:cs="Times New Roman"/>
          <w:b/>
          <w:bCs/>
        </w:rPr>
        <w:t xml:space="preserve"> </w:t>
      </w:r>
      <w:proofErr w:type="spellStart"/>
      <w:r w:rsidRPr="006B18D2">
        <w:rPr>
          <w:rFonts w:ascii="Times New Roman" w:hAnsi="Times New Roman" w:cs="Times New Roman"/>
          <w:b/>
          <w:bCs/>
        </w:rPr>
        <w:t>şi</w:t>
      </w:r>
      <w:proofErr w:type="spellEnd"/>
      <w:r w:rsidRPr="006B18D2">
        <w:rPr>
          <w:rFonts w:ascii="Times New Roman" w:hAnsi="Times New Roman" w:cs="Times New Roman"/>
          <w:b/>
          <w:bCs/>
        </w:rPr>
        <w:t xml:space="preserve"> </w:t>
      </w:r>
      <w:proofErr w:type="spellStart"/>
      <w:r w:rsidRPr="006B18D2">
        <w:rPr>
          <w:rFonts w:ascii="Times New Roman" w:hAnsi="Times New Roman" w:cs="Times New Roman"/>
          <w:b/>
          <w:bCs/>
        </w:rPr>
        <w:t>importanţa</w:t>
      </w:r>
      <w:proofErr w:type="spellEnd"/>
      <w:r w:rsidRPr="006B18D2">
        <w:rPr>
          <w:rFonts w:ascii="Times New Roman" w:hAnsi="Times New Roman" w:cs="Times New Roman"/>
          <w:b/>
          <w:bCs/>
        </w:rPr>
        <w:t xml:space="preserve"> </w:t>
      </w:r>
      <w:proofErr w:type="spellStart"/>
      <w:r w:rsidRPr="006B18D2">
        <w:rPr>
          <w:rFonts w:ascii="Times New Roman" w:hAnsi="Times New Roman" w:cs="Times New Roman"/>
          <w:b/>
          <w:bCs/>
        </w:rPr>
        <w:t>evaluării</w:t>
      </w:r>
      <w:proofErr w:type="spellEnd"/>
      <w:r w:rsidRPr="006B18D2">
        <w:rPr>
          <w:rFonts w:ascii="Times New Roman" w:hAnsi="Times New Roman" w:cs="Times New Roman"/>
          <w:b/>
          <w:bCs/>
        </w:rPr>
        <w:t xml:space="preserve"> </w:t>
      </w:r>
      <w:proofErr w:type="spellStart"/>
      <w:r w:rsidRPr="006B18D2">
        <w:rPr>
          <w:rFonts w:ascii="Times New Roman" w:hAnsi="Times New Roman" w:cs="Times New Roman"/>
          <w:b/>
          <w:bCs/>
        </w:rPr>
        <w:t>resurselor</w:t>
      </w:r>
      <w:proofErr w:type="spellEnd"/>
      <w:r w:rsidRPr="006B18D2">
        <w:rPr>
          <w:rFonts w:ascii="Times New Roman" w:hAnsi="Times New Roman" w:cs="Times New Roman"/>
          <w:b/>
          <w:bCs/>
        </w:rPr>
        <w:t xml:space="preserve"> </w:t>
      </w:r>
      <w:proofErr w:type="spellStart"/>
      <w:r w:rsidRPr="006B18D2">
        <w:rPr>
          <w:rFonts w:ascii="Times New Roman" w:hAnsi="Times New Roman" w:cs="Times New Roman"/>
          <w:b/>
          <w:bCs/>
        </w:rPr>
        <w:t>umane</w:t>
      </w:r>
      <w:proofErr w:type="spellEnd"/>
    </w:p>
    <w:p w:rsidR="003443E4" w:rsidRPr="006B18D2" w:rsidRDefault="003443E4" w:rsidP="006B18D2">
      <w:pPr>
        <w:autoSpaceDE w:val="0"/>
        <w:spacing w:after="0" w:line="360" w:lineRule="auto"/>
        <w:ind w:firstLine="720"/>
        <w:jc w:val="both"/>
        <w:rPr>
          <w:rFonts w:ascii="Times New Roman" w:hAnsi="Times New Roman" w:cs="Times New Roman"/>
          <w:sz w:val="24"/>
          <w:szCs w:val="24"/>
          <w:lang w:val="it-IT"/>
        </w:rPr>
      </w:pPr>
      <w:r w:rsidRPr="006B18D2">
        <w:rPr>
          <w:rFonts w:ascii="Times New Roman" w:hAnsi="Times New Roman" w:cs="Times New Roman"/>
          <w:color w:val="000000"/>
          <w:sz w:val="24"/>
          <w:szCs w:val="24"/>
        </w:rPr>
        <w:t xml:space="preserve">Cadrul didactic repartizează elevii în grupe de 4-5 şi le trasează sarcina pe care o au de îndeplinit:fiecare grupă va identifica cât mai multe argumente privind rolul şi importanţa evaluării resurselor umane. </w:t>
      </w:r>
    </w:p>
    <w:p w:rsidR="003443E4" w:rsidRPr="006B18D2" w:rsidRDefault="003443E4" w:rsidP="006B18D2">
      <w:pPr>
        <w:pStyle w:val="WW-Default"/>
        <w:spacing w:line="360" w:lineRule="auto"/>
        <w:ind w:firstLine="720"/>
        <w:jc w:val="both"/>
        <w:rPr>
          <w:rFonts w:ascii="Times New Roman" w:hAnsi="Times New Roman" w:cs="Times New Roman"/>
          <w:lang w:val="it-IT"/>
        </w:rPr>
      </w:pPr>
      <w:r w:rsidRPr="006B18D2">
        <w:rPr>
          <w:rFonts w:ascii="Times New Roman" w:hAnsi="Times New Roman" w:cs="Times New Roman"/>
          <w:lang w:val="it-IT"/>
        </w:rPr>
        <w:t xml:space="preserve">La sfârşit ideile sunt trecute pe o coală A3 urmând a fi afişate. Fiecare grupă va analiza ideile identificate de către ceilalţi şi îşi vor trece observaţiile pe poster (dacă mai există spaţiu) sau pe o </w:t>
      </w:r>
      <w:r w:rsidRPr="006B18D2">
        <w:rPr>
          <w:rFonts w:ascii="Times New Roman" w:hAnsi="Times New Roman" w:cs="Times New Roman"/>
          <w:lang w:val="it-IT"/>
        </w:rPr>
        <w:lastRenderedPageBreak/>
        <w:t>coală separată dedicată observaţiilor. La sfârşitul activităţii, cadrul didactic împreună cu elevii, vor decide care au fost cele mai fezabile argumente privind rolul şi importanţa evaluării resurselor umane în organizaţii.</w:t>
      </w:r>
    </w:p>
    <w:p w:rsidR="003443E4" w:rsidRPr="006B18D2" w:rsidRDefault="003443E4" w:rsidP="006B18D2">
      <w:pPr>
        <w:pStyle w:val="WW-Default"/>
        <w:spacing w:line="360" w:lineRule="auto"/>
        <w:jc w:val="both"/>
        <w:rPr>
          <w:rFonts w:ascii="Times New Roman" w:hAnsi="Times New Roman" w:cs="Times New Roman"/>
          <w:lang w:val="it-IT"/>
        </w:rPr>
      </w:pPr>
    </w:p>
    <w:p w:rsidR="003443E4" w:rsidRPr="006B18D2" w:rsidRDefault="003443E4" w:rsidP="006B18D2">
      <w:pPr>
        <w:autoSpaceDE w:val="0"/>
        <w:spacing w:after="0" w:line="360" w:lineRule="auto"/>
        <w:ind w:firstLine="720"/>
        <w:jc w:val="both"/>
        <w:rPr>
          <w:rFonts w:ascii="Times New Roman" w:hAnsi="Times New Roman" w:cs="Times New Roman"/>
          <w:sz w:val="24"/>
          <w:szCs w:val="24"/>
        </w:rPr>
      </w:pPr>
      <w:r w:rsidRPr="006B18D2">
        <w:rPr>
          <w:rFonts w:ascii="Times New Roman" w:hAnsi="Times New Roman" w:cs="Times New Roman"/>
          <w:b/>
          <w:bCs/>
          <w:sz w:val="24"/>
          <w:szCs w:val="24"/>
        </w:rPr>
        <w:t xml:space="preserve">Studiul de caz </w:t>
      </w:r>
    </w:p>
    <w:p w:rsidR="003443E4" w:rsidRPr="006B18D2" w:rsidRDefault="003443E4" w:rsidP="006B18D2">
      <w:pPr>
        <w:pStyle w:val="WW-Default"/>
        <w:spacing w:line="360" w:lineRule="auto"/>
        <w:ind w:firstLine="720"/>
        <w:jc w:val="both"/>
        <w:rPr>
          <w:rFonts w:ascii="Times New Roman" w:hAnsi="Times New Roman" w:cs="Times New Roman"/>
          <w:lang w:val="it-IT"/>
        </w:rPr>
      </w:pPr>
      <w:proofErr w:type="spellStart"/>
      <w:r w:rsidRPr="006B18D2">
        <w:rPr>
          <w:rFonts w:ascii="Times New Roman" w:hAnsi="Times New Roman" w:cs="Times New Roman"/>
          <w:color w:val="auto"/>
        </w:rPr>
        <w:t>Studiul</w:t>
      </w:r>
      <w:proofErr w:type="spellEnd"/>
      <w:r w:rsidRPr="006B18D2">
        <w:rPr>
          <w:rFonts w:ascii="Times New Roman" w:hAnsi="Times New Roman" w:cs="Times New Roman"/>
          <w:color w:val="auto"/>
        </w:rPr>
        <w:t xml:space="preserve"> de </w:t>
      </w:r>
      <w:proofErr w:type="spellStart"/>
      <w:r w:rsidRPr="006B18D2">
        <w:rPr>
          <w:rFonts w:ascii="Times New Roman" w:hAnsi="Times New Roman" w:cs="Times New Roman"/>
          <w:color w:val="auto"/>
        </w:rPr>
        <w:t>caz</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înseamnă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prezentarea</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unui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eveniment</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sau</w:t>
      </w:r>
      <w:proofErr w:type="spellEnd"/>
      <w:r w:rsidRPr="006B18D2">
        <w:rPr>
          <w:rFonts w:ascii="Times New Roman" w:hAnsi="Times New Roman" w:cs="Times New Roman"/>
          <w:color w:val="auto"/>
        </w:rPr>
        <w:t xml:space="preserve"> a </w:t>
      </w:r>
      <w:proofErr w:type="spellStart"/>
      <w:r w:rsidRPr="006B18D2">
        <w:rPr>
          <w:rFonts w:ascii="Times New Roman" w:hAnsi="Times New Roman" w:cs="Times New Roman"/>
          <w:color w:val="auto"/>
        </w:rPr>
        <w:t>unei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situaţii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semnificative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pentru</w:t>
      </w:r>
      <w:proofErr w:type="spellEnd"/>
      <w:r w:rsidRPr="006B18D2">
        <w:rPr>
          <w:rFonts w:ascii="Times New Roman" w:hAnsi="Times New Roman" w:cs="Times New Roman"/>
          <w:color w:val="auto"/>
        </w:rPr>
        <w:t xml:space="preserve"> a fi </w:t>
      </w:r>
      <w:proofErr w:type="spellStart"/>
      <w:r w:rsidRPr="006B18D2">
        <w:rPr>
          <w:rFonts w:ascii="Times New Roman" w:hAnsi="Times New Roman" w:cs="Times New Roman"/>
          <w:color w:val="auto"/>
        </w:rPr>
        <w:t>analizate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explorate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şi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valorificate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pentru</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învăţare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Profesorul</w:t>
      </w:r>
      <w:proofErr w:type="spellEnd"/>
      <w:r w:rsidRPr="006B18D2">
        <w:rPr>
          <w:rFonts w:ascii="Times New Roman" w:hAnsi="Times New Roman" w:cs="Times New Roman"/>
          <w:color w:val="auto"/>
        </w:rPr>
        <w:t xml:space="preserve">, un </w:t>
      </w:r>
      <w:proofErr w:type="spellStart"/>
      <w:r w:rsidRPr="006B18D2">
        <w:rPr>
          <w:rFonts w:ascii="Times New Roman" w:hAnsi="Times New Roman" w:cs="Times New Roman"/>
          <w:color w:val="auto"/>
        </w:rPr>
        <w:t>elev</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sau</w:t>
      </w:r>
      <w:proofErr w:type="spellEnd"/>
      <w:r w:rsidRPr="006B18D2">
        <w:rPr>
          <w:rFonts w:ascii="Times New Roman" w:hAnsi="Times New Roman" w:cs="Times New Roman"/>
          <w:color w:val="auto"/>
        </w:rPr>
        <w:t xml:space="preserve"> un </w:t>
      </w:r>
      <w:proofErr w:type="spellStart"/>
      <w:r w:rsidRPr="006B18D2">
        <w:rPr>
          <w:rFonts w:ascii="Times New Roman" w:hAnsi="Times New Roman" w:cs="Times New Roman"/>
          <w:color w:val="auto"/>
        </w:rPr>
        <w:t>grup</w:t>
      </w:r>
      <w:proofErr w:type="spellEnd"/>
      <w:r w:rsidRPr="006B18D2">
        <w:rPr>
          <w:rFonts w:ascii="Times New Roman" w:hAnsi="Times New Roman" w:cs="Times New Roman"/>
          <w:color w:val="auto"/>
        </w:rPr>
        <w:t xml:space="preserve"> de </w:t>
      </w:r>
      <w:proofErr w:type="spellStart"/>
      <w:r w:rsidRPr="006B18D2">
        <w:rPr>
          <w:rFonts w:ascii="Times New Roman" w:hAnsi="Times New Roman" w:cs="Times New Roman"/>
          <w:color w:val="auto"/>
        </w:rPr>
        <w:t>elevi</w:t>
      </w:r>
      <w:proofErr w:type="spellEnd"/>
      <w:r w:rsidRPr="006B18D2">
        <w:rPr>
          <w:rFonts w:ascii="Times New Roman" w:hAnsi="Times New Roman" w:cs="Times New Roman"/>
          <w:color w:val="auto"/>
        </w:rPr>
        <w:t xml:space="preserve"> care au </w:t>
      </w:r>
      <w:proofErr w:type="spellStart"/>
      <w:r w:rsidRPr="006B18D2">
        <w:rPr>
          <w:rFonts w:ascii="Times New Roman" w:hAnsi="Times New Roman" w:cs="Times New Roman"/>
          <w:color w:val="auto"/>
        </w:rPr>
        <w:t>avut</w:t>
      </w:r>
      <w:proofErr w:type="spellEnd"/>
      <w:r w:rsidRPr="006B18D2">
        <w:rPr>
          <w:rFonts w:ascii="Times New Roman" w:hAnsi="Times New Roman" w:cs="Times New Roman"/>
          <w:color w:val="auto"/>
        </w:rPr>
        <w:t xml:space="preserve"> ca </w:t>
      </w:r>
      <w:proofErr w:type="spellStart"/>
      <w:r w:rsidRPr="006B18D2">
        <w:rPr>
          <w:rFonts w:ascii="Times New Roman" w:hAnsi="Times New Roman" w:cs="Times New Roman"/>
          <w:color w:val="auto"/>
        </w:rPr>
        <w:t>sarcină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propună</w:t>
      </w:r>
      <w:proofErr w:type="spellEnd"/>
      <w:r w:rsidRPr="006B18D2">
        <w:rPr>
          <w:rFonts w:ascii="Times New Roman" w:hAnsi="Times New Roman" w:cs="Times New Roman"/>
          <w:color w:val="auto"/>
        </w:rPr>
        <w:t xml:space="preserve"> un </w:t>
      </w:r>
      <w:proofErr w:type="spellStart"/>
      <w:r w:rsidRPr="006B18D2">
        <w:rPr>
          <w:rFonts w:ascii="Times New Roman" w:hAnsi="Times New Roman" w:cs="Times New Roman"/>
          <w:color w:val="auto"/>
        </w:rPr>
        <w:t>studiu</w:t>
      </w:r>
      <w:proofErr w:type="spellEnd"/>
      <w:r w:rsidRPr="006B18D2">
        <w:rPr>
          <w:rFonts w:ascii="Times New Roman" w:hAnsi="Times New Roman" w:cs="Times New Roman"/>
          <w:color w:val="auto"/>
        </w:rPr>
        <w:t xml:space="preserve"> de </w:t>
      </w:r>
      <w:proofErr w:type="spellStart"/>
      <w:r w:rsidRPr="006B18D2">
        <w:rPr>
          <w:rFonts w:ascii="Times New Roman" w:hAnsi="Times New Roman" w:cs="Times New Roman"/>
          <w:color w:val="auto"/>
        </w:rPr>
        <w:t>caz</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vor</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prezenta</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celorlalţi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elevi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cazul</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Prezentarea</w:t>
      </w:r>
      <w:proofErr w:type="spellEnd"/>
      <w:r w:rsidRPr="006B18D2">
        <w:rPr>
          <w:rFonts w:ascii="Times New Roman" w:hAnsi="Times New Roman" w:cs="Times New Roman"/>
          <w:color w:val="auto"/>
        </w:rPr>
        <w:t xml:space="preserve"> se </w:t>
      </w:r>
      <w:proofErr w:type="spellStart"/>
      <w:r w:rsidRPr="006B18D2">
        <w:rPr>
          <w:rFonts w:ascii="Times New Roman" w:hAnsi="Times New Roman" w:cs="Times New Roman"/>
          <w:color w:val="auto"/>
        </w:rPr>
        <w:t>poate</w:t>
      </w:r>
      <w:proofErr w:type="spellEnd"/>
      <w:r w:rsidRPr="006B18D2">
        <w:rPr>
          <w:rFonts w:ascii="Times New Roman" w:hAnsi="Times New Roman" w:cs="Times New Roman"/>
          <w:color w:val="auto"/>
        </w:rPr>
        <w:t xml:space="preserve"> face verbal </w:t>
      </w:r>
      <w:proofErr w:type="spellStart"/>
      <w:r w:rsidRPr="006B18D2">
        <w:rPr>
          <w:rFonts w:ascii="Times New Roman" w:hAnsi="Times New Roman" w:cs="Times New Roman"/>
          <w:color w:val="auto"/>
        </w:rPr>
        <w:t>sau</w:t>
      </w:r>
      <w:proofErr w:type="spellEnd"/>
      <w:r w:rsidRPr="006B18D2">
        <w:rPr>
          <w:rFonts w:ascii="Times New Roman" w:hAnsi="Times New Roman" w:cs="Times New Roman"/>
          <w:color w:val="auto"/>
        </w:rPr>
        <w:t xml:space="preserve"> pot fi </w:t>
      </w:r>
      <w:proofErr w:type="spellStart"/>
      <w:r w:rsidRPr="006B18D2">
        <w:rPr>
          <w:rFonts w:ascii="Times New Roman" w:hAnsi="Times New Roman" w:cs="Times New Roman"/>
          <w:color w:val="auto"/>
        </w:rPr>
        <w:t>împărţite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elevilor</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studiile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scrise</w:t>
      </w:r>
      <w:proofErr w:type="spellEnd"/>
      <w:r w:rsidRPr="006B18D2">
        <w:rPr>
          <w:rFonts w:ascii="Times New Roman" w:hAnsi="Times New Roman" w:cs="Times New Roman"/>
          <w:color w:val="auto"/>
        </w:rPr>
        <w:t xml:space="preserve">/ multiplicate. De </w:t>
      </w:r>
      <w:proofErr w:type="spellStart"/>
      <w:r w:rsidRPr="006B18D2">
        <w:rPr>
          <w:rFonts w:ascii="Times New Roman" w:hAnsi="Times New Roman" w:cs="Times New Roman"/>
          <w:color w:val="auto"/>
        </w:rPr>
        <w:t>asemenea</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poate</w:t>
      </w:r>
      <w:proofErr w:type="spellEnd"/>
      <w:r w:rsidRPr="006B18D2">
        <w:rPr>
          <w:rFonts w:ascii="Times New Roman" w:hAnsi="Times New Roman" w:cs="Times New Roman"/>
          <w:color w:val="auto"/>
        </w:rPr>
        <w:t xml:space="preserve"> fi </w:t>
      </w:r>
      <w:proofErr w:type="spellStart"/>
      <w:r w:rsidRPr="006B18D2">
        <w:rPr>
          <w:rFonts w:ascii="Times New Roman" w:hAnsi="Times New Roman" w:cs="Times New Roman"/>
          <w:color w:val="auto"/>
        </w:rPr>
        <w:t>vizionat</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cazul</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sau</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ascultată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relatarea</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atunci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când</w:t>
      </w:r>
      <w:proofErr w:type="spellEnd"/>
      <w:r w:rsidRPr="006B18D2">
        <w:rPr>
          <w:rFonts w:ascii="Times New Roman" w:hAnsi="Times New Roman" w:cs="Times New Roman"/>
          <w:color w:val="auto"/>
        </w:rPr>
        <w:t xml:space="preserve"> se </w:t>
      </w:r>
      <w:proofErr w:type="spellStart"/>
      <w:r w:rsidRPr="006B18D2">
        <w:rPr>
          <w:rFonts w:ascii="Times New Roman" w:hAnsi="Times New Roman" w:cs="Times New Roman"/>
          <w:color w:val="auto"/>
        </w:rPr>
        <w:t>recurge</w:t>
      </w:r>
      <w:proofErr w:type="spellEnd"/>
      <w:r w:rsidRPr="006B18D2">
        <w:rPr>
          <w:rFonts w:ascii="Times New Roman" w:hAnsi="Times New Roman" w:cs="Times New Roman"/>
          <w:color w:val="auto"/>
        </w:rPr>
        <w:t xml:space="preserve"> la </w:t>
      </w:r>
      <w:proofErr w:type="spellStart"/>
      <w:r w:rsidRPr="006B18D2">
        <w:rPr>
          <w:rFonts w:ascii="Times New Roman" w:hAnsi="Times New Roman" w:cs="Times New Roman"/>
          <w:color w:val="auto"/>
        </w:rPr>
        <w:t>filmarea</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sau</w:t>
      </w:r>
      <w:proofErr w:type="spellEnd"/>
      <w:r w:rsidRPr="006B18D2">
        <w:rPr>
          <w:rFonts w:ascii="Times New Roman" w:hAnsi="Times New Roman" w:cs="Times New Roman"/>
          <w:color w:val="auto"/>
        </w:rPr>
        <w:t xml:space="preserve"> la </w:t>
      </w:r>
      <w:proofErr w:type="spellStart"/>
      <w:r w:rsidRPr="006B18D2">
        <w:rPr>
          <w:rFonts w:ascii="Times New Roman" w:hAnsi="Times New Roman" w:cs="Times New Roman"/>
          <w:color w:val="auto"/>
        </w:rPr>
        <w:t>înregistrarea</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unui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eveniment</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Profesorul</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sau</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elevul</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desemnat</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explică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sarcina</w:t>
      </w:r>
      <w:proofErr w:type="spellEnd"/>
      <w:r w:rsidRPr="006B18D2">
        <w:rPr>
          <w:rFonts w:ascii="Times New Roman" w:hAnsi="Times New Roman" w:cs="Times New Roman"/>
          <w:color w:val="auto"/>
        </w:rPr>
        <w:t xml:space="preserve"> de </w:t>
      </w:r>
      <w:proofErr w:type="spellStart"/>
      <w:r w:rsidRPr="006B18D2">
        <w:rPr>
          <w:rFonts w:ascii="Times New Roman" w:hAnsi="Times New Roman" w:cs="Times New Roman"/>
          <w:color w:val="auto"/>
        </w:rPr>
        <w:t>lucru</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apoi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lasă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timp</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suficient</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participanţilor</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pentru</w:t>
      </w:r>
      <w:proofErr w:type="spellEnd"/>
      <w:r w:rsidRPr="006B18D2">
        <w:rPr>
          <w:rFonts w:ascii="Times New Roman" w:hAnsi="Times New Roman" w:cs="Times New Roman"/>
          <w:color w:val="auto"/>
        </w:rPr>
        <w:t xml:space="preserve"> a </w:t>
      </w:r>
      <w:proofErr w:type="spellStart"/>
      <w:r w:rsidRPr="006B18D2">
        <w:rPr>
          <w:rFonts w:ascii="Times New Roman" w:hAnsi="Times New Roman" w:cs="Times New Roman"/>
          <w:color w:val="auto"/>
        </w:rPr>
        <w:t>citi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sau</w:t>
      </w:r>
      <w:proofErr w:type="spellEnd"/>
      <w:r w:rsidRPr="006B18D2">
        <w:rPr>
          <w:rFonts w:ascii="Times New Roman" w:hAnsi="Times New Roman" w:cs="Times New Roman"/>
          <w:color w:val="auto"/>
        </w:rPr>
        <w:t xml:space="preserve"> a </w:t>
      </w:r>
      <w:proofErr w:type="spellStart"/>
      <w:r w:rsidRPr="006B18D2">
        <w:rPr>
          <w:rFonts w:ascii="Times New Roman" w:hAnsi="Times New Roman" w:cs="Times New Roman"/>
          <w:color w:val="auto"/>
        </w:rPr>
        <w:t>reflecta</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asupra</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cazului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ghidează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discuţiile</w:t>
      </w:r>
      <w:proofErr w:type="spellEnd"/>
      <w:r w:rsidRPr="006B18D2">
        <w:rPr>
          <w:rFonts w:ascii="Times New Roman" w:hAnsi="Times New Roman" w:cs="Times New Roman"/>
          <w:color w:val="auto"/>
        </w:rPr>
        <w:t xml:space="preserve"> pe </w:t>
      </w:r>
      <w:proofErr w:type="spellStart"/>
      <w:r w:rsidRPr="006B18D2">
        <w:rPr>
          <w:rFonts w:ascii="Times New Roman" w:hAnsi="Times New Roman" w:cs="Times New Roman"/>
          <w:color w:val="auto"/>
        </w:rPr>
        <w:t>baza</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cazului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prezentat</w:t>
      </w:r>
      <w:proofErr w:type="spellEnd"/>
      <w:r w:rsidRPr="006B18D2">
        <w:rPr>
          <w:rFonts w:ascii="Times New Roman" w:hAnsi="Times New Roman" w:cs="Times New Roman"/>
          <w:color w:val="auto"/>
        </w:rPr>
        <w:t xml:space="preserve">. Se </w:t>
      </w:r>
      <w:proofErr w:type="spellStart"/>
      <w:r w:rsidRPr="006B18D2">
        <w:rPr>
          <w:rFonts w:ascii="Times New Roman" w:hAnsi="Times New Roman" w:cs="Times New Roman"/>
          <w:color w:val="auto"/>
        </w:rPr>
        <w:t>poate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oferi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elevilor</w:t>
      </w:r>
      <w:proofErr w:type="spellEnd"/>
      <w:r w:rsidRPr="006B18D2">
        <w:rPr>
          <w:rFonts w:ascii="Times New Roman" w:hAnsi="Times New Roman" w:cs="Times New Roman"/>
          <w:color w:val="auto"/>
        </w:rPr>
        <w:t xml:space="preserve"> o </w:t>
      </w:r>
      <w:proofErr w:type="spellStart"/>
      <w:r w:rsidRPr="006B18D2">
        <w:rPr>
          <w:rFonts w:ascii="Times New Roman" w:hAnsi="Times New Roman" w:cs="Times New Roman"/>
          <w:color w:val="auto"/>
        </w:rPr>
        <w:t>listă</w:t>
      </w:r>
      <w:proofErr w:type="spellEnd"/>
      <w:r w:rsidRPr="006B18D2">
        <w:rPr>
          <w:rFonts w:ascii="Times New Roman" w:hAnsi="Times New Roman" w:cs="Times New Roman"/>
          <w:color w:val="auto"/>
        </w:rPr>
        <w:t xml:space="preserve"> de </w:t>
      </w:r>
      <w:proofErr w:type="spellStart"/>
      <w:r w:rsidRPr="006B18D2">
        <w:rPr>
          <w:rFonts w:ascii="Times New Roman" w:hAnsi="Times New Roman" w:cs="Times New Roman"/>
          <w:color w:val="auto"/>
        </w:rPr>
        <w:t>probleme</w:t>
      </w:r>
      <w:proofErr w:type="spellEnd"/>
      <w:r w:rsidRPr="006B18D2">
        <w:rPr>
          <w:rFonts w:ascii="Times New Roman" w:hAnsi="Times New Roman" w:cs="Times New Roman"/>
          <w:color w:val="auto"/>
        </w:rPr>
        <w:t xml:space="preserve"> pe care </w:t>
      </w:r>
      <w:proofErr w:type="spellStart"/>
      <w:r w:rsidRPr="006B18D2">
        <w:rPr>
          <w:rFonts w:ascii="Times New Roman" w:hAnsi="Times New Roman" w:cs="Times New Roman"/>
          <w:color w:val="auto"/>
        </w:rPr>
        <w:t>să</w:t>
      </w:r>
      <w:proofErr w:type="spellEnd"/>
      <w:r w:rsidRPr="006B18D2">
        <w:rPr>
          <w:rFonts w:ascii="Times New Roman" w:hAnsi="Times New Roman" w:cs="Times New Roman"/>
          <w:color w:val="auto"/>
        </w:rPr>
        <w:t xml:space="preserve"> le </w:t>
      </w:r>
      <w:proofErr w:type="spellStart"/>
      <w:r w:rsidRPr="006B18D2">
        <w:rPr>
          <w:rFonts w:ascii="Times New Roman" w:hAnsi="Times New Roman" w:cs="Times New Roman"/>
          <w:color w:val="auto"/>
        </w:rPr>
        <w:t>discute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după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prezentarea</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cazului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sau</w:t>
      </w:r>
      <w:proofErr w:type="spellEnd"/>
      <w:r w:rsidRPr="006B18D2">
        <w:rPr>
          <w:rFonts w:ascii="Times New Roman" w:hAnsi="Times New Roman" w:cs="Times New Roman"/>
          <w:color w:val="auto"/>
        </w:rPr>
        <w:t xml:space="preserve"> pot fi </w:t>
      </w:r>
      <w:proofErr w:type="spellStart"/>
      <w:r w:rsidRPr="006B18D2">
        <w:rPr>
          <w:rFonts w:ascii="Times New Roman" w:hAnsi="Times New Roman" w:cs="Times New Roman"/>
          <w:color w:val="auto"/>
        </w:rPr>
        <w:t>mai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multe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liste</w:t>
      </w:r>
      <w:proofErr w:type="spellEnd"/>
      <w:r w:rsidRPr="006B18D2">
        <w:rPr>
          <w:rFonts w:ascii="Times New Roman" w:hAnsi="Times New Roman" w:cs="Times New Roman"/>
          <w:color w:val="auto"/>
        </w:rPr>
        <w:t xml:space="preserve"> cu </w:t>
      </w:r>
      <w:proofErr w:type="spellStart"/>
      <w:r w:rsidRPr="006B18D2">
        <w:rPr>
          <w:rFonts w:ascii="Times New Roman" w:hAnsi="Times New Roman" w:cs="Times New Roman"/>
          <w:color w:val="auto"/>
        </w:rPr>
        <w:t>probleme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diferite</w:t>
      </w:r>
      <w:proofErr w:type="spellEnd"/>
      <w:r w:rsidRPr="006B18D2">
        <w:rPr>
          <w:rFonts w:ascii="Times New Roman" w:hAnsi="Times New Roman" w:cs="Times New Roman"/>
          <w:color w:val="auto"/>
        </w:rPr>
        <w:t xml:space="preserve"> pe care </w:t>
      </w:r>
      <w:proofErr w:type="spellStart"/>
      <w:r w:rsidRPr="006B18D2">
        <w:rPr>
          <w:rFonts w:ascii="Times New Roman" w:hAnsi="Times New Roman" w:cs="Times New Roman"/>
          <w:color w:val="auto"/>
        </w:rPr>
        <w:t>să</w:t>
      </w:r>
      <w:proofErr w:type="spellEnd"/>
      <w:r w:rsidRPr="006B18D2">
        <w:rPr>
          <w:rFonts w:ascii="Times New Roman" w:hAnsi="Times New Roman" w:cs="Times New Roman"/>
          <w:color w:val="auto"/>
        </w:rPr>
        <w:t xml:space="preserve"> le </w:t>
      </w:r>
      <w:proofErr w:type="spellStart"/>
      <w:r w:rsidRPr="006B18D2">
        <w:rPr>
          <w:rFonts w:ascii="Times New Roman" w:hAnsi="Times New Roman" w:cs="Times New Roman"/>
          <w:color w:val="auto"/>
        </w:rPr>
        <w:t>discute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elevii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în</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cadrul</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unor</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grupuri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Profesorul</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valorifică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discuţiile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elevilor</w:t>
      </w:r>
      <w:proofErr w:type="spellEnd"/>
      <w:r w:rsidRPr="006B18D2">
        <w:rPr>
          <w:rFonts w:ascii="Times New Roman" w:hAnsi="Times New Roman" w:cs="Times New Roman"/>
          <w:color w:val="auto"/>
        </w:rPr>
        <w:t xml:space="preserve"> din </w:t>
      </w:r>
      <w:proofErr w:type="spellStart"/>
      <w:r w:rsidRPr="006B18D2">
        <w:rPr>
          <w:rFonts w:ascii="Times New Roman" w:hAnsi="Times New Roman" w:cs="Times New Roman"/>
          <w:color w:val="auto"/>
        </w:rPr>
        <w:t>punct</w:t>
      </w:r>
      <w:proofErr w:type="spellEnd"/>
      <w:r w:rsidRPr="006B18D2">
        <w:rPr>
          <w:rFonts w:ascii="Times New Roman" w:hAnsi="Times New Roman" w:cs="Times New Roman"/>
          <w:color w:val="auto"/>
        </w:rPr>
        <w:t xml:space="preserve"> de </w:t>
      </w:r>
      <w:proofErr w:type="spellStart"/>
      <w:r w:rsidRPr="006B18D2">
        <w:rPr>
          <w:rFonts w:ascii="Times New Roman" w:hAnsi="Times New Roman" w:cs="Times New Roman"/>
          <w:color w:val="auto"/>
        </w:rPr>
        <w:t>vedere</w:t>
      </w:r>
      <w:proofErr w:type="spellEnd"/>
      <w:r w:rsidRPr="006B18D2">
        <w:rPr>
          <w:rFonts w:ascii="Times New Roman" w:hAnsi="Times New Roman" w:cs="Times New Roman"/>
          <w:color w:val="auto"/>
        </w:rPr>
        <w:t xml:space="preserve"> al </w:t>
      </w:r>
      <w:proofErr w:type="spellStart"/>
      <w:r w:rsidRPr="006B18D2">
        <w:rPr>
          <w:rFonts w:ascii="Times New Roman" w:hAnsi="Times New Roman" w:cs="Times New Roman"/>
          <w:color w:val="auto"/>
        </w:rPr>
        <w:t>învăţării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sumarizează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trage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concluzii</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punctează</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anumite</w:t>
      </w:r>
      <w:proofErr w:type="spellEnd"/>
      <w:r w:rsidRPr="006B18D2">
        <w:rPr>
          <w:rFonts w:ascii="Times New Roman" w:hAnsi="Times New Roman" w:cs="Times New Roman"/>
          <w:color w:val="auto"/>
        </w:rPr>
        <w:t xml:space="preserve"> </w:t>
      </w:r>
      <w:proofErr w:type="spellStart"/>
      <w:r w:rsidRPr="006B18D2">
        <w:rPr>
          <w:rFonts w:ascii="Times New Roman" w:hAnsi="Times New Roman" w:cs="Times New Roman"/>
          <w:color w:val="auto"/>
        </w:rPr>
        <w:t>aspecte</w:t>
      </w:r>
      <w:proofErr w:type="spellEnd"/>
      <w:r w:rsidRPr="006B18D2">
        <w:rPr>
          <w:rFonts w:ascii="Times New Roman" w:hAnsi="Times New Roman" w:cs="Times New Roman"/>
          <w:color w:val="auto"/>
        </w:rPr>
        <w:t xml:space="preserve"> etc. </w:t>
      </w:r>
    </w:p>
    <w:p w:rsidR="00C62F92" w:rsidRDefault="00C62F92" w:rsidP="00C62F92">
      <w:pPr>
        <w:autoSpaceDE w:val="0"/>
        <w:spacing w:after="0" w:line="360" w:lineRule="auto"/>
        <w:rPr>
          <w:rFonts w:ascii="Times New Roman" w:hAnsi="Times New Roman" w:cs="Times New Roman"/>
          <w:b/>
          <w:color w:val="000000"/>
          <w:sz w:val="24"/>
          <w:szCs w:val="24"/>
          <w:lang w:val="pt-BR"/>
        </w:rPr>
      </w:pPr>
    </w:p>
    <w:p w:rsidR="003443E4" w:rsidRPr="006B18D2" w:rsidRDefault="003443E4" w:rsidP="00C62F92">
      <w:pPr>
        <w:autoSpaceDE w:val="0"/>
        <w:spacing w:after="0" w:line="360" w:lineRule="auto"/>
        <w:ind w:firstLine="708"/>
        <w:rPr>
          <w:rFonts w:ascii="Times New Roman" w:hAnsi="Times New Roman" w:cs="Times New Roman"/>
          <w:b/>
          <w:color w:val="000000"/>
          <w:sz w:val="24"/>
          <w:szCs w:val="24"/>
          <w:lang w:val="pt-BR"/>
        </w:rPr>
      </w:pPr>
      <w:r w:rsidRPr="006B18D2">
        <w:rPr>
          <w:rFonts w:ascii="Times New Roman" w:hAnsi="Times New Roman" w:cs="Times New Roman"/>
          <w:b/>
          <w:color w:val="000000"/>
          <w:sz w:val="24"/>
          <w:szCs w:val="24"/>
          <w:lang w:val="pt-BR"/>
        </w:rPr>
        <w:t xml:space="preserve">Metoda Studiul de caz </w:t>
      </w:r>
      <w:r w:rsidRPr="006B18D2">
        <w:rPr>
          <w:rFonts w:ascii="Times New Roman" w:hAnsi="Times New Roman" w:cs="Times New Roman"/>
          <w:b/>
          <w:bCs/>
          <w:sz w:val="24"/>
          <w:szCs w:val="24"/>
        </w:rPr>
        <w:t>folosită pentru tema Organizarea procesuală</w:t>
      </w:r>
    </w:p>
    <w:p w:rsidR="003443E4" w:rsidRDefault="003443E4" w:rsidP="006B18D2">
      <w:pPr>
        <w:autoSpaceDE w:val="0"/>
        <w:spacing w:after="0" w:line="360" w:lineRule="auto"/>
        <w:ind w:firstLine="720"/>
        <w:jc w:val="both"/>
        <w:rPr>
          <w:rFonts w:ascii="Times New Roman" w:hAnsi="Times New Roman" w:cs="Times New Roman"/>
          <w:color w:val="000000"/>
          <w:sz w:val="24"/>
          <w:szCs w:val="24"/>
          <w:lang w:val="pt-BR"/>
        </w:rPr>
      </w:pPr>
      <w:r w:rsidRPr="006B18D2">
        <w:rPr>
          <w:rFonts w:ascii="Times New Roman" w:hAnsi="Times New Roman" w:cs="Times New Roman"/>
          <w:color w:val="000000"/>
          <w:sz w:val="24"/>
          <w:szCs w:val="24"/>
          <w:lang w:val="pt-BR"/>
        </w:rPr>
        <w:t>Cadrul didactic împarte colectivul în 5 grupe, fiecare grupă corespunzând uneia din cele 5 funcţiuni ale întreprinderii. Fiecare grupă primeşte un studiu de caz în care este descrisă o firmă din punct de vedere organizatoric. Fiecare din cele 5 firme este dintr-un domeniu de activitate diferit, astfel că în fiecare firmă va exista o funcţiune foarte bine conturată, altele în schimb vor lipsi sau vor avea o importanţă scăzută. Elevii din fiecare grupă vor trebui să justifice dacă este bine organizată din punct de vedere procesual firma în cauză, ţinând cont de domeniul în care activează şi de complexitatea ei. Pot fi propuse soluţii de îmbunătăţire a organizării procesuale a firmei în cauză. Acestea vor fi evidenţiate cu ajutorul unui laptop şi a unui video-proiector, utilizând programul MS PowerPoint, unde într-o parte va fi prezentată situaţia iniţială, iar în cealaltă parte a ecranului situaţia propusă</w:t>
      </w:r>
      <w:r w:rsidR="006B18D2">
        <w:rPr>
          <w:rFonts w:ascii="Times New Roman" w:hAnsi="Times New Roman" w:cs="Times New Roman"/>
          <w:color w:val="000000"/>
          <w:sz w:val="24"/>
          <w:szCs w:val="24"/>
          <w:lang w:val="pt-BR"/>
        </w:rPr>
        <w:t>.</w:t>
      </w:r>
    </w:p>
    <w:p w:rsidR="006B18D2" w:rsidRPr="006B18D2" w:rsidRDefault="006B18D2" w:rsidP="006B18D2">
      <w:pPr>
        <w:autoSpaceDE w:val="0"/>
        <w:spacing w:after="0" w:line="360" w:lineRule="auto"/>
        <w:ind w:firstLine="720"/>
        <w:jc w:val="both"/>
        <w:rPr>
          <w:rFonts w:ascii="Times New Roman" w:hAnsi="Times New Roman" w:cs="Times New Roman"/>
          <w:color w:val="000000"/>
          <w:sz w:val="24"/>
          <w:szCs w:val="24"/>
          <w:lang w:val="it-IT"/>
        </w:rPr>
      </w:pPr>
    </w:p>
    <w:p w:rsidR="003443E4" w:rsidRPr="006B18D2" w:rsidRDefault="003443E4" w:rsidP="006B18D2">
      <w:pPr>
        <w:spacing w:after="0" w:line="360" w:lineRule="auto"/>
        <w:ind w:firstLine="720"/>
        <w:jc w:val="both"/>
        <w:rPr>
          <w:rFonts w:ascii="Times New Roman" w:hAnsi="Times New Roman" w:cs="Times New Roman"/>
          <w:sz w:val="24"/>
          <w:szCs w:val="24"/>
        </w:rPr>
      </w:pPr>
      <w:r w:rsidRPr="006B18D2">
        <w:rPr>
          <w:rFonts w:ascii="Times New Roman" w:hAnsi="Times New Roman" w:cs="Times New Roman"/>
          <w:b/>
          <w:sz w:val="24"/>
          <w:szCs w:val="24"/>
        </w:rPr>
        <w:t>Bibliografie</w:t>
      </w:r>
    </w:p>
    <w:p w:rsidR="003443E4" w:rsidRPr="008860F5" w:rsidRDefault="003443E4" w:rsidP="006B18D2">
      <w:pPr>
        <w:pStyle w:val="Listparagraf"/>
        <w:numPr>
          <w:ilvl w:val="0"/>
          <w:numId w:val="16"/>
        </w:numPr>
        <w:autoSpaceDE w:val="0"/>
        <w:spacing w:line="360" w:lineRule="auto"/>
        <w:jc w:val="both"/>
        <w:rPr>
          <w:rFonts w:eastAsia="Gill Sans MT"/>
        </w:rPr>
      </w:pPr>
      <w:proofErr w:type="spellStart"/>
      <w:r w:rsidRPr="008860F5">
        <w:rPr>
          <w:rFonts w:eastAsia="Gill Sans MT"/>
        </w:rPr>
        <w:t>Cerghit</w:t>
      </w:r>
      <w:proofErr w:type="spellEnd"/>
      <w:r w:rsidRPr="008860F5">
        <w:rPr>
          <w:rFonts w:eastAsia="Gill Sans MT"/>
        </w:rPr>
        <w:t xml:space="preserve"> Ioan, </w:t>
      </w:r>
      <w:r w:rsidRPr="008860F5">
        <w:rPr>
          <w:rFonts w:eastAsia="Gill Sans MT"/>
          <w:iCs/>
        </w:rPr>
        <w:t xml:space="preserve">Metode de </w:t>
      </w:r>
      <w:proofErr w:type="spellStart"/>
      <w:r w:rsidRPr="008860F5">
        <w:rPr>
          <w:rFonts w:eastAsia="Gill Sans MT"/>
          <w:iCs/>
        </w:rPr>
        <w:t>învăţământ</w:t>
      </w:r>
      <w:proofErr w:type="spellEnd"/>
      <w:r w:rsidRPr="008860F5">
        <w:rPr>
          <w:rFonts w:eastAsia="Gill Sans MT"/>
        </w:rPr>
        <w:t xml:space="preserve">, </w:t>
      </w:r>
      <w:proofErr w:type="spellStart"/>
      <w:r w:rsidRPr="008860F5">
        <w:rPr>
          <w:rFonts w:eastAsia="Gill Sans MT"/>
        </w:rPr>
        <w:t>Editura</w:t>
      </w:r>
      <w:proofErr w:type="spellEnd"/>
      <w:r w:rsidRPr="008860F5">
        <w:rPr>
          <w:rFonts w:eastAsia="Gill Sans MT"/>
        </w:rPr>
        <w:t xml:space="preserve"> </w:t>
      </w:r>
      <w:proofErr w:type="spellStart"/>
      <w:r w:rsidRPr="008860F5">
        <w:rPr>
          <w:rFonts w:eastAsia="Gill Sans MT"/>
        </w:rPr>
        <w:t>Polirom</w:t>
      </w:r>
      <w:proofErr w:type="spellEnd"/>
      <w:r w:rsidRPr="008860F5">
        <w:rPr>
          <w:rFonts w:eastAsia="Gill Sans MT"/>
        </w:rPr>
        <w:t xml:space="preserve">, </w:t>
      </w:r>
      <w:proofErr w:type="spellStart"/>
      <w:r w:rsidRPr="008860F5">
        <w:rPr>
          <w:rFonts w:eastAsia="Gill Sans MT"/>
        </w:rPr>
        <w:t>Iaşi</w:t>
      </w:r>
      <w:proofErr w:type="spellEnd"/>
      <w:r w:rsidRPr="008860F5">
        <w:rPr>
          <w:rFonts w:eastAsia="Gill Sans MT"/>
        </w:rPr>
        <w:t>, 2006;</w:t>
      </w:r>
    </w:p>
    <w:p w:rsidR="003443E4" w:rsidRPr="008860F5" w:rsidRDefault="003443E4" w:rsidP="006B18D2">
      <w:pPr>
        <w:pStyle w:val="Listparagraf"/>
        <w:numPr>
          <w:ilvl w:val="0"/>
          <w:numId w:val="16"/>
        </w:numPr>
        <w:autoSpaceDE w:val="0"/>
        <w:spacing w:line="360" w:lineRule="auto"/>
        <w:jc w:val="both"/>
        <w:rPr>
          <w:rFonts w:eastAsia="Gill Sans MT"/>
        </w:rPr>
      </w:pPr>
      <w:proofErr w:type="spellStart"/>
      <w:r w:rsidRPr="008860F5">
        <w:rPr>
          <w:rFonts w:eastAsia="Gill Sans MT"/>
        </w:rPr>
        <w:t>Druţa</w:t>
      </w:r>
      <w:proofErr w:type="spellEnd"/>
      <w:r w:rsidRPr="008860F5">
        <w:rPr>
          <w:rFonts w:eastAsia="Gill Sans MT"/>
        </w:rPr>
        <w:t xml:space="preserve"> Maria Elena, Badea Florina, Mihai Nina, </w:t>
      </w:r>
      <w:proofErr w:type="spellStart"/>
      <w:r w:rsidRPr="008860F5">
        <w:rPr>
          <w:rFonts w:eastAsia="Gill Sans MT"/>
          <w:iCs/>
        </w:rPr>
        <w:t>Didactica</w:t>
      </w:r>
      <w:proofErr w:type="spellEnd"/>
      <w:r w:rsidRPr="008860F5">
        <w:rPr>
          <w:rFonts w:eastAsia="Gill Sans MT"/>
          <w:iCs/>
        </w:rPr>
        <w:t xml:space="preserve"> </w:t>
      </w:r>
      <w:proofErr w:type="spellStart"/>
      <w:r w:rsidRPr="008860F5">
        <w:rPr>
          <w:rFonts w:eastAsia="Gill Sans MT"/>
          <w:iCs/>
        </w:rPr>
        <w:t>disciplinelor</w:t>
      </w:r>
      <w:proofErr w:type="spellEnd"/>
      <w:r w:rsidRPr="008860F5">
        <w:rPr>
          <w:rFonts w:eastAsia="Gill Sans MT"/>
          <w:iCs/>
        </w:rPr>
        <w:t xml:space="preserve"> </w:t>
      </w:r>
      <w:proofErr w:type="spellStart"/>
      <w:r w:rsidRPr="008860F5">
        <w:rPr>
          <w:rFonts w:eastAsia="Gill Sans MT"/>
          <w:iCs/>
        </w:rPr>
        <w:t>economice</w:t>
      </w:r>
      <w:proofErr w:type="spellEnd"/>
      <w:r w:rsidRPr="008860F5">
        <w:rPr>
          <w:rFonts w:eastAsia="Gill Sans MT"/>
          <w:iCs/>
        </w:rPr>
        <w:t xml:space="preserve">. </w:t>
      </w:r>
      <w:proofErr w:type="spellStart"/>
      <w:r w:rsidRPr="008860F5">
        <w:rPr>
          <w:rFonts w:eastAsia="Gill Sans MT"/>
          <w:iCs/>
        </w:rPr>
        <w:t>Consideraţii</w:t>
      </w:r>
      <w:proofErr w:type="spellEnd"/>
      <w:r w:rsidRPr="008860F5">
        <w:rPr>
          <w:rFonts w:eastAsia="Gill Sans MT"/>
          <w:iCs/>
        </w:rPr>
        <w:t xml:space="preserve"> </w:t>
      </w:r>
      <w:proofErr w:type="spellStart"/>
      <w:r w:rsidRPr="008860F5">
        <w:rPr>
          <w:rFonts w:eastAsia="Gill Sans MT"/>
          <w:iCs/>
        </w:rPr>
        <w:t>teoretice</w:t>
      </w:r>
      <w:proofErr w:type="spellEnd"/>
      <w:r w:rsidRPr="008860F5">
        <w:rPr>
          <w:rFonts w:eastAsia="Gill Sans MT"/>
          <w:iCs/>
        </w:rPr>
        <w:t xml:space="preserve"> </w:t>
      </w:r>
      <w:proofErr w:type="spellStart"/>
      <w:r w:rsidRPr="008860F5">
        <w:rPr>
          <w:rFonts w:eastAsia="Gill Sans MT"/>
          <w:iCs/>
        </w:rPr>
        <w:t>şi</w:t>
      </w:r>
      <w:proofErr w:type="spellEnd"/>
      <w:r w:rsidRPr="008860F5">
        <w:rPr>
          <w:rFonts w:eastAsia="Gill Sans MT"/>
          <w:iCs/>
        </w:rPr>
        <w:t xml:space="preserve"> </w:t>
      </w:r>
      <w:proofErr w:type="spellStart"/>
      <w:r w:rsidRPr="008860F5">
        <w:rPr>
          <w:rFonts w:eastAsia="Gill Sans MT"/>
          <w:iCs/>
        </w:rPr>
        <w:t>aplicaţii</w:t>
      </w:r>
      <w:proofErr w:type="spellEnd"/>
      <w:r w:rsidRPr="008860F5">
        <w:rPr>
          <w:rFonts w:eastAsia="Gill Sans MT"/>
          <w:iCs/>
        </w:rPr>
        <w:t xml:space="preserve">, </w:t>
      </w:r>
      <w:proofErr w:type="spellStart"/>
      <w:r w:rsidRPr="008860F5">
        <w:rPr>
          <w:rFonts w:eastAsia="Gill Sans MT"/>
          <w:iCs/>
        </w:rPr>
        <w:t>Ediţia</w:t>
      </w:r>
      <w:proofErr w:type="spellEnd"/>
      <w:r w:rsidRPr="008860F5">
        <w:rPr>
          <w:rFonts w:eastAsia="Gill Sans MT"/>
          <w:iCs/>
        </w:rPr>
        <w:t xml:space="preserve"> a II-a, </w:t>
      </w:r>
      <w:proofErr w:type="spellStart"/>
      <w:r w:rsidRPr="008860F5">
        <w:rPr>
          <w:rFonts w:eastAsia="Gill Sans MT"/>
          <w:iCs/>
        </w:rPr>
        <w:t>revăzută</w:t>
      </w:r>
      <w:proofErr w:type="spellEnd"/>
      <w:r w:rsidRPr="008860F5">
        <w:rPr>
          <w:rFonts w:eastAsia="Gill Sans MT"/>
          <w:iCs/>
        </w:rPr>
        <w:t xml:space="preserve"> </w:t>
      </w:r>
      <w:proofErr w:type="spellStart"/>
      <w:r w:rsidRPr="008860F5">
        <w:rPr>
          <w:rFonts w:eastAsia="Gill Sans MT"/>
          <w:iCs/>
        </w:rPr>
        <w:t>şi</w:t>
      </w:r>
      <w:proofErr w:type="spellEnd"/>
      <w:r w:rsidRPr="008860F5">
        <w:rPr>
          <w:rFonts w:eastAsia="Gill Sans MT"/>
          <w:iCs/>
        </w:rPr>
        <w:t xml:space="preserve"> </w:t>
      </w:r>
      <w:proofErr w:type="spellStart"/>
      <w:r w:rsidRPr="008860F5">
        <w:rPr>
          <w:rFonts w:eastAsia="Gill Sans MT"/>
          <w:iCs/>
        </w:rPr>
        <w:t>adăugită</w:t>
      </w:r>
      <w:proofErr w:type="spellEnd"/>
      <w:r w:rsidRPr="008860F5">
        <w:rPr>
          <w:rFonts w:eastAsia="Gill Sans MT"/>
          <w:iCs/>
        </w:rPr>
        <w:t xml:space="preserve">, </w:t>
      </w:r>
      <w:proofErr w:type="spellStart"/>
      <w:r w:rsidRPr="008860F5">
        <w:rPr>
          <w:rFonts w:eastAsia="Gill Sans MT"/>
        </w:rPr>
        <w:t>Biblioteca</w:t>
      </w:r>
      <w:proofErr w:type="spellEnd"/>
      <w:r w:rsidRPr="008860F5">
        <w:rPr>
          <w:rFonts w:eastAsia="Gill Sans MT"/>
        </w:rPr>
        <w:t xml:space="preserve"> </w:t>
      </w:r>
      <w:proofErr w:type="spellStart"/>
      <w:r w:rsidRPr="008860F5">
        <w:rPr>
          <w:rFonts w:eastAsia="Gill Sans MT"/>
        </w:rPr>
        <w:t>digitală</w:t>
      </w:r>
      <w:proofErr w:type="spellEnd"/>
      <w:r w:rsidRPr="008860F5">
        <w:rPr>
          <w:rFonts w:eastAsia="Gill Sans MT"/>
        </w:rPr>
        <w:t xml:space="preserve"> ASE</w:t>
      </w:r>
      <w:r w:rsidRPr="008860F5">
        <w:rPr>
          <w:rFonts w:eastAsia="Gill Sans MT"/>
          <w:iCs/>
        </w:rPr>
        <w:t>, http://www.biblioteca-digitala.ase.ro/biblioteca/carte2.asp?id=417&amp;idb;</w:t>
      </w:r>
    </w:p>
    <w:p w:rsidR="008860F5" w:rsidRPr="008860F5" w:rsidRDefault="003443E4" w:rsidP="008860F5">
      <w:pPr>
        <w:pStyle w:val="Listparagraf"/>
        <w:numPr>
          <w:ilvl w:val="0"/>
          <w:numId w:val="16"/>
        </w:numPr>
        <w:autoSpaceDE w:val="0"/>
        <w:spacing w:line="360" w:lineRule="auto"/>
        <w:jc w:val="both"/>
        <w:rPr>
          <w:rFonts w:eastAsia="Gill Sans MT"/>
        </w:rPr>
      </w:pPr>
      <w:r w:rsidRPr="008860F5">
        <w:rPr>
          <w:rFonts w:eastAsia="Gill Sans MT"/>
        </w:rPr>
        <w:t xml:space="preserve">Nicolescu Ovidiu (2008), </w:t>
      </w:r>
      <w:proofErr w:type="spellStart"/>
      <w:r w:rsidRPr="008860F5">
        <w:rPr>
          <w:rFonts w:eastAsia="Gill Sans MT"/>
          <w:iCs/>
        </w:rPr>
        <w:t>Fundamentele</w:t>
      </w:r>
      <w:proofErr w:type="spellEnd"/>
      <w:r w:rsidRPr="008860F5">
        <w:rPr>
          <w:rFonts w:eastAsia="Gill Sans MT"/>
          <w:iCs/>
        </w:rPr>
        <w:t xml:space="preserve"> </w:t>
      </w:r>
      <w:proofErr w:type="spellStart"/>
      <w:r w:rsidRPr="008860F5">
        <w:rPr>
          <w:rFonts w:eastAsia="Gill Sans MT"/>
          <w:iCs/>
        </w:rPr>
        <w:t>managementului</w:t>
      </w:r>
      <w:proofErr w:type="spellEnd"/>
      <w:r w:rsidRPr="008860F5">
        <w:rPr>
          <w:rFonts w:eastAsia="Gill Sans MT"/>
          <w:iCs/>
        </w:rPr>
        <w:t xml:space="preserve"> </w:t>
      </w:r>
      <w:proofErr w:type="spellStart"/>
      <w:r w:rsidRPr="008860F5">
        <w:rPr>
          <w:rFonts w:eastAsia="Gill Sans MT"/>
          <w:iCs/>
        </w:rPr>
        <w:t>organizaţiei</w:t>
      </w:r>
      <w:proofErr w:type="spellEnd"/>
      <w:r w:rsidRPr="008860F5">
        <w:rPr>
          <w:rFonts w:eastAsia="Gill Sans MT"/>
        </w:rPr>
        <w:t xml:space="preserve">, </w:t>
      </w:r>
      <w:proofErr w:type="spellStart"/>
      <w:r w:rsidRPr="008860F5">
        <w:rPr>
          <w:rFonts w:eastAsia="Gill Sans MT"/>
        </w:rPr>
        <w:t>Editura</w:t>
      </w:r>
      <w:proofErr w:type="spellEnd"/>
      <w:r w:rsidRPr="008860F5">
        <w:rPr>
          <w:rFonts w:eastAsia="Gill Sans MT"/>
        </w:rPr>
        <w:t xml:space="preserve"> </w:t>
      </w:r>
      <w:proofErr w:type="spellStart"/>
      <w:r w:rsidRPr="008860F5">
        <w:rPr>
          <w:rFonts w:eastAsia="Gill Sans MT"/>
        </w:rPr>
        <w:t>Universitară</w:t>
      </w:r>
      <w:proofErr w:type="spellEnd"/>
      <w:r w:rsidR="008860F5" w:rsidRPr="008860F5">
        <w:rPr>
          <w:rFonts w:eastAsia="Gill Sans MT"/>
        </w:rPr>
        <w:t>;</w:t>
      </w:r>
    </w:p>
    <w:p w:rsidR="003443E4" w:rsidRPr="00C62F92" w:rsidRDefault="003443E4" w:rsidP="00C62F92">
      <w:pPr>
        <w:pStyle w:val="Listparagraf"/>
        <w:numPr>
          <w:ilvl w:val="0"/>
          <w:numId w:val="16"/>
        </w:numPr>
        <w:autoSpaceDE w:val="0"/>
        <w:spacing w:line="360" w:lineRule="auto"/>
        <w:jc w:val="both"/>
        <w:rPr>
          <w:rFonts w:eastAsia="Gill Sans MT"/>
        </w:rPr>
      </w:pPr>
      <w:r w:rsidRPr="008860F5">
        <w:rPr>
          <w:rFonts w:eastAsia="Gill Sans MT"/>
        </w:rPr>
        <w:t xml:space="preserve">Nicolescu Ovidiu, </w:t>
      </w:r>
      <w:proofErr w:type="spellStart"/>
      <w:r w:rsidRPr="008860F5">
        <w:rPr>
          <w:rFonts w:eastAsia="Gill Sans MT"/>
        </w:rPr>
        <w:t>Verboncu</w:t>
      </w:r>
      <w:proofErr w:type="spellEnd"/>
      <w:r w:rsidRPr="008860F5">
        <w:rPr>
          <w:rFonts w:eastAsia="Gill Sans MT"/>
        </w:rPr>
        <w:t xml:space="preserve"> Ion, </w:t>
      </w:r>
      <w:r w:rsidRPr="008860F5">
        <w:rPr>
          <w:rFonts w:eastAsia="Gill Sans MT"/>
          <w:iCs/>
        </w:rPr>
        <w:t xml:space="preserve">Management, </w:t>
      </w:r>
      <w:proofErr w:type="spellStart"/>
      <w:r w:rsidRPr="008860F5">
        <w:rPr>
          <w:rFonts w:eastAsia="Gill Sans MT"/>
        </w:rPr>
        <w:t>Editura</w:t>
      </w:r>
      <w:proofErr w:type="spellEnd"/>
      <w:r w:rsidRPr="008860F5">
        <w:rPr>
          <w:rFonts w:eastAsia="Gill Sans MT"/>
        </w:rPr>
        <w:t xml:space="preserve"> </w:t>
      </w:r>
      <w:proofErr w:type="spellStart"/>
      <w:r w:rsidRPr="008860F5">
        <w:rPr>
          <w:rFonts w:eastAsia="Gill Sans MT"/>
        </w:rPr>
        <w:t>Economică</w:t>
      </w:r>
      <w:proofErr w:type="spellEnd"/>
      <w:r w:rsidRPr="008860F5">
        <w:rPr>
          <w:rFonts w:eastAsia="Gill Sans MT"/>
        </w:rPr>
        <w:t xml:space="preserve">, </w:t>
      </w:r>
      <w:proofErr w:type="spellStart"/>
      <w:r w:rsidRPr="008860F5">
        <w:rPr>
          <w:rFonts w:eastAsia="Gill Sans MT"/>
        </w:rPr>
        <w:t>Bucureşti</w:t>
      </w:r>
      <w:proofErr w:type="spellEnd"/>
      <w:r w:rsidRPr="008860F5">
        <w:rPr>
          <w:rFonts w:eastAsia="Gill Sans MT"/>
        </w:rPr>
        <w:t>, 2008</w:t>
      </w:r>
      <w:r w:rsidR="00C62F92">
        <w:rPr>
          <w:rFonts w:eastAsia="Gill Sans MT"/>
        </w:rPr>
        <w:t>.</w:t>
      </w:r>
    </w:p>
    <w:sectPr w:rsidR="003443E4" w:rsidRPr="00C62F92" w:rsidSect="003443E4">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Gill Sans MT">
    <w:panose1 w:val="020B0502020104020203"/>
    <w:charset w:val="EE"/>
    <w:family w:val="swiss"/>
    <w:pitch w:val="variable"/>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1"/>
    <w:lvl w:ilvl="0">
      <w:start w:val="3"/>
      <w:numFmt w:val="bullet"/>
      <w:lvlText w:val="-"/>
      <w:lvlJc w:val="left"/>
      <w:pPr>
        <w:tabs>
          <w:tab w:val="num" w:pos="0"/>
        </w:tabs>
        <w:ind w:left="720" w:hanging="360"/>
      </w:pPr>
      <w:rPr>
        <w:rFonts w:ascii="Times New Roman" w:hAnsi="Times New Roman" w:cs="Times New Roman"/>
      </w:rPr>
    </w:lvl>
  </w:abstractNum>
  <w:abstractNum w:abstractNumId="1" w15:restartNumberingAfterBreak="0">
    <w:nsid w:val="0173493F"/>
    <w:multiLevelType w:val="hybridMultilevel"/>
    <w:tmpl w:val="689C863A"/>
    <w:lvl w:ilvl="0" w:tplc="D706B26A">
      <w:start w:val="1"/>
      <w:numFmt w:val="bullet"/>
      <w:lvlText w:val="•"/>
      <w:lvlJc w:val="left"/>
      <w:pPr>
        <w:tabs>
          <w:tab w:val="num" w:pos="720"/>
        </w:tabs>
        <w:ind w:left="720" w:hanging="360"/>
      </w:pPr>
      <w:rPr>
        <w:rFonts w:ascii="Times New Roman" w:hAnsi="Times New Roman" w:hint="default"/>
      </w:rPr>
    </w:lvl>
    <w:lvl w:ilvl="1" w:tplc="003E98C0" w:tentative="1">
      <w:start w:val="1"/>
      <w:numFmt w:val="bullet"/>
      <w:lvlText w:val="•"/>
      <w:lvlJc w:val="left"/>
      <w:pPr>
        <w:tabs>
          <w:tab w:val="num" w:pos="1440"/>
        </w:tabs>
        <w:ind w:left="1440" w:hanging="360"/>
      </w:pPr>
      <w:rPr>
        <w:rFonts w:ascii="Times New Roman" w:hAnsi="Times New Roman" w:hint="default"/>
      </w:rPr>
    </w:lvl>
    <w:lvl w:ilvl="2" w:tplc="69044E2E" w:tentative="1">
      <w:start w:val="1"/>
      <w:numFmt w:val="bullet"/>
      <w:lvlText w:val="•"/>
      <w:lvlJc w:val="left"/>
      <w:pPr>
        <w:tabs>
          <w:tab w:val="num" w:pos="2160"/>
        </w:tabs>
        <w:ind w:left="2160" w:hanging="360"/>
      </w:pPr>
      <w:rPr>
        <w:rFonts w:ascii="Times New Roman" w:hAnsi="Times New Roman" w:hint="default"/>
      </w:rPr>
    </w:lvl>
    <w:lvl w:ilvl="3" w:tplc="BDE23AB2" w:tentative="1">
      <w:start w:val="1"/>
      <w:numFmt w:val="bullet"/>
      <w:lvlText w:val="•"/>
      <w:lvlJc w:val="left"/>
      <w:pPr>
        <w:tabs>
          <w:tab w:val="num" w:pos="2880"/>
        </w:tabs>
        <w:ind w:left="2880" w:hanging="360"/>
      </w:pPr>
      <w:rPr>
        <w:rFonts w:ascii="Times New Roman" w:hAnsi="Times New Roman" w:hint="default"/>
      </w:rPr>
    </w:lvl>
    <w:lvl w:ilvl="4" w:tplc="0F50CAD2" w:tentative="1">
      <w:start w:val="1"/>
      <w:numFmt w:val="bullet"/>
      <w:lvlText w:val="•"/>
      <w:lvlJc w:val="left"/>
      <w:pPr>
        <w:tabs>
          <w:tab w:val="num" w:pos="3600"/>
        </w:tabs>
        <w:ind w:left="3600" w:hanging="360"/>
      </w:pPr>
      <w:rPr>
        <w:rFonts w:ascii="Times New Roman" w:hAnsi="Times New Roman" w:hint="default"/>
      </w:rPr>
    </w:lvl>
    <w:lvl w:ilvl="5" w:tplc="653E8E5E" w:tentative="1">
      <w:start w:val="1"/>
      <w:numFmt w:val="bullet"/>
      <w:lvlText w:val="•"/>
      <w:lvlJc w:val="left"/>
      <w:pPr>
        <w:tabs>
          <w:tab w:val="num" w:pos="4320"/>
        </w:tabs>
        <w:ind w:left="4320" w:hanging="360"/>
      </w:pPr>
      <w:rPr>
        <w:rFonts w:ascii="Times New Roman" w:hAnsi="Times New Roman" w:hint="default"/>
      </w:rPr>
    </w:lvl>
    <w:lvl w:ilvl="6" w:tplc="54AA5086" w:tentative="1">
      <w:start w:val="1"/>
      <w:numFmt w:val="bullet"/>
      <w:lvlText w:val="•"/>
      <w:lvlJc w:val="left"/>
      <w:pPr>
        <w:tabs>
          <w:tab w:val="num" w:pos="5040"/>
        </w:tabs>
        <w:ind w:left="5040" w:hanging="360"/>
      </w:pPr>
      <w:rPr>
        <w:rFonts w:ascii="Times New Roman" w:hAnsi="Times New Roman" w:hint="default"/>
      </w:rPr>
    </w:lvl>
    <w:lvl w:ilvl="7" w:tplc="826872C8" w:tentative="1">
      <w:start w:val="1"/>
      <w:numFmt w:val="bullet"/>
      <w:lvlText w:val="•"/>
      <w:lvlJc w:val="left"/>
      <w:pPr>
        <w:tabs>
          <w:tab w:val="num" w:pos="5760"/>
        </w:tabs>
        <w:ind w:left="5760" w:hanging="360"/>
      </w:pPr>
      <w:rPr>
        <w:rFonts w:ascii="Times New Roman" w:hAnsi="Times New Roman" w:hint="default"/>
      </w:rPr>
    </w:lvl>
    <w:lvl w:ilvl="8" w:tplc="054C9C6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7160DB8"/>
    <w:multiLevelType w:val="hybridMultilevel"/>
    <w:tmpl w:val="E244D536"/>
    <w:lvl w:ilvl="0" w:tplc="2BCA4272">
      <w:start w:val="1"/>
      <w:numFmt w:val="bullet"/>
      <w:lvlText w:val="•"/>
      <w:lvlJc w:val="left"/>
      <w:pPr>
        <w:tabs>
          <w:tab w:val="num" w:pos="720"/>
        </w:tabs>
        <w:ind w:left="720" w:hanging="360"/>
      </w:pPr>
      <w:rPr>
        <w:rFonts w:ascii="Times New Roman" w:hAnsi="Times New Roman" w:hint="default"/>
      </w:rPr>
    </w:lvl>
    <w:lvl w:ilvl="1" w:tplc="7F6CD2AE" w:tentative="1">
      <w:start w:val="1"/>
      <w:numFmt w:val="bullet"/>
      <w:lvlText w:val="•"/>
      <w:lvlJc w:val="left"/>
      <w:pPr>
        <w:tabs>
          <w:tab w:val="num" w:pos="1440"/>
        </w:tabs>
        <w:ind w:left="1440" w:hanging="360"/>
      </w:pPr>
      <w:rPr>
        <w:rFonts w:ascii="Times New Roman" w:hAnsi="Times New Roman" w:hint="default"/>
      </w:rPr>
    </w:lvl>
    <w:lvl w:ilvl="2" w:tplc="E8B4C3DC" w:tentative="1">
      <w:start w:val="1"/>
      <w:numFmt w:val="bullet"/>
      <w:lvlText w:val="•"/>
      <w:lvlJc w:val="left"/>
      <w:pPr>
        <w:tabs>
          <w:tab w:val="num" w:pos="2160"/>
        </w:tabs>
        <w:ind w:left="2160" w:hanging="360"/>
      </w:pPr>
      <w:rPr>
        <w:rFonts w:ascii="Times New Roman" w:hAnsi="Times New Roman" w:hint="default"/>
      </w:rPr>
    </w:lvl>
    <w:lvl w:ilvl="3" w:tplc="3FCCC326" w:tentative="1">
      <w:start w:val="1"/>
      <w:numFmt w:val="bullet"/>
      <w:lvlText w:val="•"/>
      <w:lvlJc w:val="left"/>
      <w:pPr>
        <w:tabs>
          <w:tab w:val="num" w:pos="2880"/>
        </w:tabs>
        <w:ind w:left="2880" w:hanging="360"/>
      </w:pPr>
      <w:rPr>
        <w:rFonts w:ascii="Times New Roman" w:hAnsi="Times New Roman" w:hint="default"/>
      </w:rPr>
    </w:lvl>
    <w:lvl w:ilvl="4" w:tplc="04D6F2B2" w:tentative="1">
      <w:start w:val="1"/>
      <w:numFmt w:val="bullet"/>
      <w:lvlText w:val="•"/>
      <w:lvlJc w:val="left"/>
      <w:pPr>
        <w:tabs>
          <w:tab w:val="num" w:pos="3600"/>
        </w:tabs>
        <w:ind w:left="3600" w:hanging="360"/>
      </w:pPr>
      <w:rPr>
        <w:rFonts w:ascii="Times New Roman" w:hAnsi="Times New Roman" w:hint="default"/>
      </w:rPr>
    </w:lvl>
    <w:lvl w:ilvl="5" w:tplc="2C426C80" w:tentative="1">
      <w:start w:val="1"/>
      <w:numFmt w:val="bullet"/>
      <w:lvlText w:val="•"/>
      <w:lvlJc w:val="left"/>
      <w:pPr>
        <w:tabs>
          <w:tab w:val="num" w:pos="4320"/>
        </w:tabs>
        <w:ind w:left="4320" w:hanging="360"/>
      </w:pPr>
      <w:rPr>
        <w:rFonts w:ascii="Times New Roman" w:hAnsi="Times New Roman" w:hint="default"/>
      </w:rPr>
    </w:lvl>
    <w:lvl w:ilvl="6" w:tplc="E702D2FE" w:tentative="1">
      <w:start w:val="1"/>
      <w:numFmt w:val="bullet"/>
      <w:lvlText w:val="•"/>
      <w:lvlJc w:val="left"/>
      <w:pPr>
        <w:tabs>
          <w:tab w:val="num" w:pos="5040"/>
        </w:tabs>
        <w:ind w:left="5040" w:hanging="360"/>
      </w:pPr>
      <w:rPr>
        <w:rFonts w:ascii="Times New Roman" w:hAnsi="Times New Roman" w:hint="default"/>
      </w:rPr>
    </w:lvl>
    <w:lvl w:ilvl="7" w:tplc="06B213B0" w:tentative="1">
      <w:start w:val="1"/>
      <w:numFmt w:val="bullet"/>
      <w:lvlText w:val="•"/>
      <w:lvlJc w:val="left"/>
      <w:pPr>
        <w:tabs>
          <w:tab w:val="num" w:pos="5760"/>
        </w:tabs>
        <w:ind w:left="5760" w:hanging="360"/>
      </w:pPr>
      <w:rPr>
        <w:rFonts w:ascii="Times New Roman" w:hAnsi="Times New Roman" w:hint="default"/>
      </w:rPr>
    </w:lvl>
    <w:lvl w:ilvl="8" w:tplc="BE180E8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BBF5041"/>
    <w:multiLevelType w:val="hybridMultilevel"/>
    <w:tmpl w:val="0728CD1C"/>
    <w:lvl w:ilvl="0" w:tplc="0C07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34327D"/>
    <w:multiLevelType w:val="hybridMultilevel"/>
    <w:tmpl w:val="26B68322"/>
    <w:lvl w:ilvl="0" w:tplc="40FC773E">
      <w:start w:val="1"/>
      <w:numFmt w:val="bullet"/>
      <w:lvlText w:val="•"/>
      <w:lvlJc w:val="left"/>
      <w:pPr>
        <w:tabs>
          <w:tab w:val="num" w:pos="720"/>
        </w:tabs>
        <w:ind w:left="720" w:hanging="360"/>
      </w:pPr>
      <w:rPr>
        <w:rFonts w:ascii="Times New Roman" w:hAnsi="Times New Roman" w:hint="default"/>
      </w:rPr>
    </w:lvl>
    <w:lvl w:ilvl="1" w:tplc="F28EDB24" w:tentative="1">
      <w:start w:val="1"/>
      <w:numFmt w:val="bullet"/>
      <w:lvlText w:val="•"/>
      <w:lvlJc w:val="left"/>
      <w:pPr>
        <w:tabs>
          <w:tab w:val="num" w:pos="1440"/>
        </w:tabs>
        <w:ind w:left="1440" w:hanging="360"/>
      </w:pPr>
      <w:rPr>
        <w:rFonts w:ascii="Times New Roman" w:hAnsi="Times New Roman" w:hint="default"/>
      </w:rPr>
    </w:lvl>
    <w:lvl w:ilvl="2" w:tplc="A0845CC6" w:tentative="1">
      <w:start w:val="1"/>
      <w:numFmt w:val="bullet"/>
      <w:lvlText w:val="•"/>
      <w:lvlJc w:val="left"/>
      <w:pPr>
        <w:tabs>
          <w:tab w:val="num" w:pos="2160"/>
        </w:tabs>
        <w:ind w:left="2160" w:hanging="360"/>
      </w:pPr>
      <w:rPr>
        <w:rFonts w:ascii="Times New Roman" w:hAnsi="Times New Roman" w:hint="default"/>
      </w:rPr>
    </w:lvl>
    <w:lvl w:ilvl="3" w:tplc="9EAA8996" w:tentative="1">
      <w:start w:val="1"/>
      <w:numFmt w:val="bullet"/>
      <w:lvlText w:val="•"/>
      <w:lvlJc w:val="left"/>
      <w:pPr>
        <w:tabs>
          <w:tab w:val="num" w:pos="2880"/>
        </w:tabs>
        <w:ind w:left="2880" w:hanging="360"/>
      </w:pPr>
      <w:rPr>
        <w:rFonts w:ascii="Times New Roman" w:hAnsi="Times New Roman" w:hint="default"/>
      </w:rPr>
    </w:lvl>
    <w:lvl w:ilvl="4" w:tplc="A672ED88" w:tentative="1">
      <w:start w:val="1"/>
      <w:numFmt w:val="bullet"/>
      <w:lvlText w:val="•"/>
      <w:lvlJc w:val="left"/>
      <w:pPr>
        <w:tabs>
          <w:tab w:val="num" w:pos="3600"/>
        </w:tabs>
        <w:ind w:left="3600" w:hanging="360"/>
      </w:pPr>
      <w:rPr>
        <w:rFonts w:ascii="Times New Roman" w:hAnsi="Times New Roman" w:hint="default"/>
      </w:rPr>
    </w:lvl>
    <w:lvl w:ilvl="5" w:tplc="1FAEA020" w:tentative="1">
      <w:start w:val="1"/>
      <w:numFmt w:val="bullet"/>
      <w:lvlText w:val="•"/>
      <w:lvlJc w:val="left"/>
      <w:pPr>
        <w:tabs>
          <w:tab w:val="num" w:pos="4320"/>
        </w:tabs>
        <w:ind w:left="4320" w:hanging="360"/>
      </w:pPr>
      <w:rPr>
        <w:rFonts w:ascii="Times New Roman" w:hAnsi="Times New Roman" w:hint="default"/>
      </w:rPr>
    </w:lvl>
    <w:lvl w:ilvl="6" w:tplc="8B8AB842" w:tentative="1">
      <w:start w:val="1"/>
      <w:numFmt w:val="bullet"/>
      <w:lvlText w:val="•"/>
      <w:lvlJc w:val="left"/>
      <w:pPr>
        <w:tabs>
          <w:tab w:val="num" w:pos="5040"/>
        </w:tabs>
        <w:ind w:left="5040" w:hanging="360"/>
      </w:pPr>
      <w:rPr>
        <w:rFonts w:ascii="Times New Roman" w:hAnsi="Times New Roman" w:hint="default"/>
      </w:rPr>
    </w:lvl>
    <w:lvl w:ilvl="7" w:tplc="60E6CFD8" w:tentative="1">
      <w:start w:val="1"/>
      <w:numFmt w:val="bullet"/>
      <w:lvlText w:val="•"/>
      <w:lvlJc w:val="left"/>
      <w:pPr>
        <w:tabs>
          <w:tab w:val="num" w:pos="5760"/>
        </w:tabs>
        <w:ind w:left="5760" w:hanging="360"/>
      </w:pPr>
      <w:rPr>
        <w:rFonts w:ascii="Times New Roman" w:hAnsi="Times New Roman" w:hint="default"/>
      </w:rPr>
    </w:lvl>
    <w:lvl w:ilvl="8" w:tplc="27E00A9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8647A29"/>
    <w:multiLevelType w:val="hybridMultilevel"/>
    <w:tmpl w:val="8E2487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EA7B65"/>
    <w:multiLevelType w:val="hybridMultilevel"/>
    <w:tmpl w:val="3050B32C"/>
    <w:lvl w:ilvl="0" w:tplc="54EA2516">
      <w:start w:val="1"/>
      <w:numFmt w:val="bullet"/>
      <w:lvlText w:val="•"/>
      <w:lvlJc w:val="left"/>
      <w:pPr>
        <w:tabs>
          <w:tab w:val="num" w:pos="720"/>
        </w:tabs>
        <w:ind w:left="720" w:hanging="360"/>
      </w:pPr>
      <w:rPr>
        <w:rFonts w:ascii="Times New Roman" w:hAnsi="Times New Roman" w:hint="default"/>
      </w:rPr>
    </w:lvl>
    <w:lvl w:ilvl="1" w:tplc="17CC3652" w:tentative="1">
      <w:start w:val="1"/>
      <w:numFmt w:val="bullet"/>
      <w:lvlText w:val="•"/>
      <w:lvlJc w:val="left"/>
      <w:pPr>
        <w:tabs>
          <w:tab w:val="num" w:pos="1440"/>
        </w:tabs>
        <w:ind w:left="1440" w:hanging="360"/>
      </w:pPr>
      <w:rPr>
        <w:rFonts w:ascii="Times New Roman" w:hAnsi="Times New Roman" w:hint="default"/>
      </w:rPr>
    </w:lvl>
    <w:lvl w:ilvl="2" w:tplc="5DB689B2" w:tentative="1">
      <w:start w:val="1"/>
      <w:numFmt w:val="bullet"/>
      <w:lvlText w:val="•"/>
      <w:lvlJc w:val="left"/>
      <w:pPr>
        <w:tabs>
          <w:tab w:val="num" w:pos="2160"/>
        </w:tabs>
        <w:ind w:left="2160" w:hanging="360"/>
      </w:pPr>
      <w:rPr>
        <w:rFonts w:ascii="Times New Roman" w:hAnsi="Times New Roman" w:hint="default"/>
      </w:rPr>
    </w:lvl>
    <w:lvl w:ilvl="3" w:tplc="D1509950" w:tentative="1">
      <w:start w:val="1"/>
      <w:numFmt w:val="bullet"/>
      <w:lvlText w:val="•"/>
      <w:lvlJc w:val="left"/>
      <w:pPr>
        <w:tabs>
          <w:tab w:val="num" w:pos="2880"/>
        </w:tabs>
        <w:ind w:left="2880" w:hanging="360"/>
      </w:pPr>
      <w:rPr>
        <w:rFonts w:ascii="Times New Roman" w:hAnsi="Times New Roman" w:hint="default"/>
      </w:rPr>
    </w:lvl>
    <w:lvl w:ilvl="4" w:tplc="0EB246C4" w:tentative="1">
      <w:start w:val="1"/>
      <w:numFmt w:val="bullet"/>
      <w:lvlText w:val="•"/>
      <w:lvlJc w:val="left"/>
      <w:pPr>
        <w:tabs>
          <w:tab w:val="num" w:pos="3600"/>
        </w:tabs>
        <w:ind w:left="3600" w:hanging="360"/>
      </w:pPr>
      <w:rPr>
        <w:rFonts w:ascii="Times New Roman" w:hAnsi="Times New Roman" w:hint="default"/>
      </w:rPr>
    </w:lvl>
    <w:lvl w:ilvl="5" w:tplc="5F2A4DF0" w:tentative="1">
      <w:start w:val="1"/>
      <w:numFmt w:val="bullet"/>
      <w:lvlText w:val="•"/>
      <w:lvlJc w:val="left"/>
      <w:pPr>
        <w:tabs>
          <w:tab w:val="num" w:pos="4320"/>
        </w:tabs>
        <w:ind w:left="4320" w:hanging="360"/>
      </w:pPr>
      <w:rPr>
        <w:rFonts w:ascii="Times New Roman" w:hAnsi="Times New Roman" w:hint="default"/>
      </w:rPr>
    </w:lvl>
    <w:lvl w:ilvl="6" w:tplc="791EE956" w:tentative="1">
      <w:start w:val="1"/>
      <w:numFmt w:val="bullet"/>
      <w:lvlText w:val="•"/>
      <w:lvlJc w:val="left"/>
      <w:pPr>
        <w:tabs>
          <w:tab w:val="num" w:pos="5040"/>
        </w:tabs>
        <w:ind w:left="5040" w:hanging="360"/>
      </w:pPr>
      <w:rPr>
        <w:rFonts w:ascii="Times New Roman" w:hAnsi="Times New Roman" w:hint="default"/>
      </w:rPr>
    </w:lvl>
    <w:lvl w:ilvl="7" w:tplc="22E40458" w:tentative="1">
      <w:start w:val="1"/>
      <w:numFmt w:val="bullet"/>
      <w:lvlText w:val="•"/>
      <w:lvlJc w:val="left"/>
      <w:pPr>
        <w:tabs>
          <w:tab w:val="num" w:pos="5760"/>
        </w:tabs>
        <w:ind w:left="5760" w:hanging="360"/>
      </w:pPr>
      <w:rPr>
        <w:rFonts w:ascii="Times New Roman" w:hAnsi="Times New Roman" w:hint="default"/>
      </w:rPr>
    </w:lvl>
    <w:lvl w:ilvl="8" w:tplc="EF4A697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55A304B"/>
    <w:multiLevelType w:val="hybridMultilevel"/>
    <w:tmpl w:val="DBCE2F82"/>
    <w:lvl w:ilvl="0" w:tplc="DC94D8EA">
      <w:start w:val="1"/>
      <w:numFmt w:val="bullet"/>
      <w:lvlText w:val="•"/>
      <w:lvlJc w:val="left"/>
      <w:pPr>
        <w:tabs>
          <w:tab w:val="num" w:pos="720"/>
        </w:tabs>
        <w:ind w:left="720" w:hanging="360"/>
      </w:pPr>
      <w:rPr>
        <w:rFonts w:ascii="Times New Roman" w:hAnsi="Times New Roman" w:hint="default"/>
      </w:rPr>
    </w:lvl>
    <w:lvl w:ilvl="1" w:tplc="354874AC" w:tentative="1">
      <w:start w:val="1"/>
      <w:numFmt w:val="bullet"/>
      <w:lvlText w:val="•"/>
      <w:lvlJc w:val="left"/>
      <w:pPr>
        <w:tabs>
          <w:tab w:val="num" w:pos="1440"/>
        </w:tabs>
        <w:ind w:left="1440" w:hanging="360"/>
      </w:pPr>
      <w:rPr>
        <w:rFonts w:ascii="Times New Roman" w:hAnsi="Times New Roman" w:hint="default"/>
      </w:rPr>
    </w:lvl>
    <w:lvl w:ilvl="2" w:tplc="713EB5C2" w:tentative="1">
      <w:start w:val="1"/>
      <w:numFmt w:val="bullet"/>
      <w:lvlText w:val="•"/>
      <w:lvlJc w:val="left"/>
      <w:pPr>
        <w:tabs>
          <w:tab w:val="num" w:pos="2160"/>
        </w:tabs>
        <w:ind w:left="2160" w:hanging="360"/>
      </w:pPr>
      <w:rPr>
        <w:rFonts w:ascii="Times New Roman" w:hAnsi="Times New Roman" w:hint="default"/>
      </w:rPr>
    </w:lvl>
    <w:lvl w:ilvl="3" w:tplc="88E05A88" w:tentative="1">
      <w:start w:val="1"/>
      <w:numFmt w:val="bullet"/>
      <w:lvlText w:val="•"/>
      <w:lvlJc w:val="left"/>
      <w:pPr>
        <w:tabs>
          <w:tab w:val="num" w:pos="2880"/>
        </w:tabs>
        <w:ind w:left="2880" w:hanging="360"/>
      </w:pPr>
      <w:rPr>
        <w:rFonts w:ascii="Times New Roman" w:hAnsi="Times New Roman" w:hint="default"/>
      </w:rPr>
    </w:lvl>
    <w:lvl w:ilvl="4" w:tplc="A1DA9154" w:tentative="1">
      <w:start w:val="1"/>
      <w:numFmt w:val="bullet"/>
      <w:lvlText w:val="•"/>
      <w:lvlJc w:val="left"/>
      <w:pPr>
        <w:tabs>
          <w:tab w:val="num" w:pos="3600"/>
        </w:tabs>
        <w:ind w:left="3600" w:hanging="360"/>
      </w:pPr>
      <w:rPr>
        <w:rFonts w:ascii="Times New Roman" w:hAnsi="Times New Roman" w:hint="default"/>
      </w:rPr>
    </w:lvl>
    <w:lvl w:ilvl="5" w:tplc="EF5AF9DA" w:tentative="1">
      <w:start w:val="1"/>
      <w:numFmt w:val="bullet"/>
      <w:lvlText w:val="•"/>
      <w:lvlJc w:val="left"/>
      <w:pPr>
        <w:tabs>
          <w:tab w:val="num" w:pos="4320"/>
        </w:tabs>
        <w:ind w:left="4320" w:hanging="360"/>
      </w:pPr>
      <w:rPr>
        <w:rFonts w:ascii="Times New Roman" w:hAnsi="Times New Roman" w:hint="default"/>
      </w:rPr>
    </w:lvl>
    <w:lvl w:ilvl="6" w:tplc="D32859BE" w:tentative="1">
      <w:start w:val="1"/>
      <w:numFmt w:val="bullet"/>
      <w:lvlText w:val="•"/>
      <w:lvlJc w:val="left"/>
      <w:pPr>
        <w:tabs>
          <w:tab w:val="num" w:pos="5040"/>
        </w:tabs>
        <w:ind w:left="5040" w:hanging="360"/>
      </w:pPr>
      <w:rPr>
        <w:rFonts w:ascii="Times New Roman" w:hAnsi="Times New Roman" w:hint="default"/>
      </w:rPr>
    </w:lvl>
    <w:lvl w:ilvl="7" w:tplc="4AA2861A" w:tentative="1">
      <w:start w:val="1"/>
      <w:numFmt w:val="bullet"/>
      <w:lvlText w:val="•"/>
      <w:lvlJc w:val="left"/>
      <w:pPr>
        <w:tabs>
          <w:tab w:val="num" w:pos="5760"/>
        </w:tabs>
        <w:ind w:left="5760" w:hanging="360"/>
      </w:pPr>
      <w:rPr>
        <w:rFonts w:ascii="Times New Roman" w:hAnsi="Times New Roman" w:hint="default"/>
      </w:rPr>
    </w:lvl>
    <w:lvl w:ilvl="8" w:tplc="030AFB4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65D068D"/>
    <w:multiLevelType w:val="hybridMultilevel"/>
    <w:tmpl w:val="DEE231A8"/>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712B93"/>
    <w:multiLevelType w:val="hybridMultilevel"/>
    <w:tmpl w:val="A490DB12"/>
    <w:lvl w:ilvl="0" w:tplc="DEE0E516">
      <w:start w:val="1"/>
      <w:numFmt w:val="bullet"/>
      <w:lvlText w:val="•"/>
      <w:lvlJc w:val="left"/>
      <w:pPr>
        <w:tabs>
          <w:tab w:val="num" w:pos="720"/>
        </w:tabs>
        <w:ind w:left="720" w:hanging="360"/>
      </w:pPr>
      <w:rPr>
        <w:rFonts w:ascii="Times New Roman" w:hAnsi="Times New Roman" w:hint="default"/>
      </w:rPr>
    </w:lvl>
    <w:lvl w:ilvl="1" w:tplc="25C8EFE8" w:tentative="1">
      <w:start w:val="1"/>
      <w:numFmt w:val="bullet"/>
      <w:lvlText w:val="•"/>
      <w:lvlJc w:val="left"/>
      <w:pPr>
        <w:tabs>
          <w:tab w:val="num" w:pos="1440"/>
        </w:tabs>
        <w:ind w:left="1440" w:hanging="360"/>
      </w:pPr>
      <w:rPr>
        <w:rFonts w:ascii="Times New Roman" w:hAnsi="Times New Roman" w:hint="default"/>
      </w:rPr>
    </w:lvl>
    <w:lvl w:ilvl="2" w:tplc="4FB6648A" w:tentative="1">
      <w:start w:val="1"/>
      <w:numFmt w:val="bullet"/>
      <w:lvlText w:val="•"/>
      <w:lvlJc w:val="left"/>
      <w:pPr>
        <w:tabs>
          <w:tab w:val="num" w:pos="2160"/>
        </w:tabs>
        <w:ind w:left="2160" w:hanging="360"/>
      </w:pPr>
      <w:rPr>
        <w:rFonts w:ascii="Times New Roman" w:hAnsi="Times New Roman" w:hint="default"/>
      </w:rPr>
    </w:lvl>
    <w:lvl w:ilvl="3" w:tplc="83CCD1E4" w:tentative="1">
      <w:start w:val="1"/>
      <w:numFmt w:val="bullet"/>
      <w:lvlText w:val="•"/>
      <w:lvlJc w:val="left"/>
      <w:pPr>
        <w:tabs>
          <w:tab w:val="num" w:pos="2880"/>
        </w:tabs>
        <w:ind w:left="2880" w:hanging="360"/>
      </w:pPr>
      <w:rPr>
        <w:rFonts w:ascii="Times New Roman" w:hAnsi="Times New Roman" w:hint="default"/>
      </w:rPr>
    </w:lvl>
    <w:lvl w:ilvl="4" w:tplc="B40E3416" w:tentative="1">
      <w:start w:val="1"/>
      <w:numFmt w:val="bullet"/>
      <w:lvlText w:val="•"/>
      <w:lvlJc w:val="left"/>
      <w:pPr>
        <w:tabs>
          <w:tab w:val="num" w:pos="3600"/>
        </w:tabs>
        <w:ind w:left="3600" w:hanging="360"/>
      </w:pPr>
      <w:rPr>
        <w:rFonts w:ascii="Times New Roman" w:hAnsi="Times New Roman" w:hint="default"/>
      </w:rPr>
    </w:lvl>
    <w:lvl w:ilvl="5" w:tplc="830CD420" w:tentative="1">
      <w:start w:val="1"/>
      <w:numFmt w:val="bullet"/>
      <w:lvlText w:val="•"/>
      <w:lvlJc w:val="left"/>
      <w:pPr>
        <w:tabs>
          <w:tab w:val="num" w:pos="4320"/>
        </w:tabs>
        <w:ind w:left="4320" w:hanging="360"/>
      </w:pPr>
      <w:rPr>
        <w:rFonts w:ascii="Times New Roman" w:hAnsi="Times New Roman" w:hint="default"/>
      </w:rPr>
    </w:lvl>
    <w:lvl w:ilvl="6" w:tplc="6F8EF5C2" w:tentative="1">
      <w:start w:val="1"/>
      <w:numFmt w:val="bullet"/>
      <w:lvlText w:val="•"/>
      <w:lvlJc w:val="left"/>
      <w:pPr>
        <w:tabs>
          <w:tab w:val="num" w:pos="5040"/>
        </w:tabs>
        <w:ind w:left="5040" w:hanging="360"/>
      </w:pPr>
      <w:rPr>
        <w:rFonts w:ascii="Times New Roman" w:hAnsi="Times New Roman" w:hint="default"/>
      </w:rPr>
    </w:lvl>
    <w:lvl w:ilvl="7" w:tplc="D54C50C8" w:tentative="1">
      <w:start w:val="1"/>
      <w:numFmt w:val="bullet"/>
      <w:lvlText w:val="•"/>
      <w:lvlJc w:val="left"/>
      <w:pPr>
        <w:tabs>
          <w:tab w:val="num" w:pos="5760"/>
        </w:tabs>
        <w:ind w:left="5760" w:hanging="360"/>
      </w:pPr>
      <w:rPr>
        <w:rFonts w:ascii="Times New Roman" w:hAnsi="Times New Roman" w:hint="default"/>
      </w:rPr>
    </w:lvl>
    <w:lvl w:ilvl="8" w:tplc="934A20F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F060891"/>
    <w:multiLevelType w:val="hybridMultilevel"/>
    <w:tmpl w:val="C818DAF4"/>
    <w:lvl w:ilvl="0" w:tplc="CDC6C41C">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470D49"/>
    <w:multiLevelType w:val="hybridMultilevel"/>
    <w:tmpl w:val="CC9E7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C0532F"/>
    <w:multiLevelType w:val="hybridMultilevel"/>
    <w:tmpl w:val="AC26D2CA"/>
    <w:lvl w:ilvl="0" w:tplc="04090001">
      <w:start w:val="1"/>
      <w:numFmt w:val="bullet"/>
      <w:lvlText w:val=""/>
      <w:lvlJc w:val="left"/>
      <w:pPr>
        <w:tabs>
          <w:tab w:val="num" w:pos="360"/>
        </w:tabs>
        <w:ind w:left="360" w:hanging="360"/>
      </w:pPr>
      <w:rPr>
        <w:rFonts w:ascii="Symbol" w:hAnsi="Symbol" w:hint="default"/>
      </w:rPr>
    </w:lvl>
    <w:lvl w:ilvl="1" w:tplc="0418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E897B41"/>
    <w:multiLevelType w:val="hybridMultilevel"/>
    <w:tmpl w:val="B0568418"/>
    <w:lvl w:ilvl="0" w:tplc="64BE49F6">
      <w:start w:val="1"/>
      <w:numFmt w:val="bullet"/>
      <w:lvlText w:val=""/>
      <w:lvlJc w:val="left"/>
      <w:pPr>
        <w:tabs>
          <w:tab w:val="num" w:pos="1080"/>
        </w:tabs>
        <w:ind w:left="1080" w:hanging="360"/>
      </w:pPr>
      <w:rPr>
        <w:rFonts w:ascii="Symbol" w:hAnsi="Symbol" w:hint="default"/>
        <w:color w:val="auto"/>
      </w:rPr>
    </w:lvl>
    <w:lvl w:ilvl="1" w:tplc="04180001">
      <w:start w:val="1"/>
      <w:numFmt w:val="bullet"/>
      <w:lvlText w:val=""/>
      <w:lvlJc w:val="left"/>
      <w:pPr>
        <w:tabs>
          <w:tab w:val="num" w:pos="2160"/>
        </w:tabs>
        <w:ind w:left="2160" w:hanging="360"/>
      </w:pPr>
      <w:rPr>
        <w:rFonts w:ascii="Symbol" w:hAnsi="Symbol" w:hint="default"/>
        <w:color w:val="auto"/>
      </w:rPr>
    </w:lvl>
    <w:lvl w:ilvl="2" w:tplc="05C83AAE">
      <w:numFmt w:val="bullet"/>
      <w:lvlText w:val="-"/>
      <w:lvlJc w:val="left"/>
      <w:pPr>
        <w:ind w:left="2880" w:hanging="360"/>
      </w:pPr>
      <w:rPr>
        <w:rFonts w:ascii="Times New Roman" w:eastAsia="Times New Roman" w:hAnsi="Times New Roman" w:cs="Times New Roman"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cs="Symbol"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cs="Symbol"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5FF2ECE"/>
    <w:multiLevelType w:val="hybridMultilevel"/>
    <w:tmpl w:val="D4009562"/>
    <w:lvl w:ilvl="0" w:tplc="7EE46A6E">
      <w:start w:val="1"/>
      <w:numFmt w:val="bullet"/>
      <w:lvlText w:val="•"/>
      <w:lvlJc w:val="left"/>
      <w:pPr>
        <w:tabs>
          <w:tab w:val="num" w:pos="1800"/>
        </w:tabs>
        <w:ind w:left="1800" w:hanging="360"/>
      </w:pPr>
      <w:rPr>
        <w:rFonts w:ascii="Times New Roman" w:hAnsi="Times New Roman" w:hint="default"/>
        <w:lang w:val="it-IT"/>
      </w:rPr>
    </w:lvl>
    <w:lvl w:ilvl="1" w:tplc="0C2093F0">
      <w:start w:val="1"/>
      <w:numFmt w:val="bullet"/>
      <w:lvlText w:val="•"/>
      <w:lvlJc w:val="left"/>
      <w:pPr>
        <w:tabs>
          <w:tab w:val="num" w:pos="1440"/>
        </w:tabs>
        <w:ind w:left="1440" w:hanging="360"/>
      </w:pPr>
      <w:rPr>
        <w:rFonts w:ascii="Times New Roman" w:hAnsi="Times New Roman" w:hint="default"/>
      </w:rPr>
    </w:lvl>
    <w:lvl w:ilvl="2" w:tplc="F7C85878" w:tentative="1">
      <w:start w:val="1"/>
      <w:numFmt w:val="bullet"/>
      <w:lvlText w:val="•"/>
      <w:lvlJc w:val="left"/>
      <w:pPr>
        <w:tabs>
          <w:tab w:val="num" w:pos="2160"/>
        </w:tabs>
        <w:ind w:left="2160" w:hanging="360"/>
      </w:pPr>
      <w:rPr>
        <w:rFonts w:ascii="Times New Roman" w:hAnsi="Times New Roman" w:hint="default"/>
      </w:rPr>
    </w:lvl>
    <w:lvl w:ilvl="3" w:tplc="7256EEB0" w:tentative="1">
      <w:start w:val="1"/>
      <w:numFmt w:val="bullet"/>
      <w:lvlText w:val="•"/>
      <w:lvlJc w:val="left"/>
      <w:pPr>
        <w:tabs>
          <w:tab w:val="num" w:pos="2880"/>
        </w:tabs>
        <w:ind w:left="2880" w:hanging="360"/>
      </w:pPr>
      <w:rPr>
        <w:rFonts w:ascii="Times New Roman" w:hAnsi="Times New Roman" w:hint="default"/>
      </w:rPr>
    </w:lvl>
    <w:lvl w:ilvl="4" w:tplc="9D4E2C60" w:tentative="1">
      <w:start w:val="1"/>
      <w:numFmt w:val="bullet"/>
      <w:lvlText w:val="•"/>
      <w:lvlJc w:val="left"/>
      <w:pPr>
        <w:tabs>
          <w:tab w:val="num" w:pos="3600"/>
        </w:tabs>
        <w:ind w:left="3600" w:hanging="360"/>
      </w:pPr>
      <w:rPr>
        <w:rFonts w:ascii="Times New Roman" w:hAnsi="Times New Roman" w:hint="default"/>
      </w:rPr>
    </w:lvl>
    <w:lvl w:ilvl="5" w:tplc="D50E2F5E" w:tentative="1">
      <w:start w:val="1"/>
      <w:numFmt w:val="bullet"/>
      <w:lvlText w:val="•"/>
      <w:lvlJc w:val="left"/>
      <w:pPr>
        <w:tabs>
          <w:tab w:val="num" w:pos="4320"/>
        </w:tabs>
        <w:ind w:left="4320" w:hanging="360"/>
      </w:pPr>
      <w:rPr>
        <w:rFonts w:ascii="Times New Roman" w:hAnsi="Times New Roman" w:hint="default"/>
      </w:rPr>
    </w:lvl>
    <w:lvl w:ilvl="6" w:tplc="ACFA934A" w:tentative="1">
      <w:start w:val="1"/>
      <w:numFmt w:val="bullet"/>
      <w:lvlText w:val="•"/>
      <w:lvlJc w:val="left"/>
      <w:pPr>
        <w:tabs>
          <w:tab w:val="num" w:pos="5040"/>
        </w:tabs>
        <w:ind w:left="5040" w:hanging="360"/>
      </w:pPr>
      <w:rPr>
        <w:rFonts w:ascii="Times New Roman" w:hAnsi="Times New Roman" w:hint="default"/>
      </w:rPr>
    </w:lvl>
    <w:lvl w:ilvl="7" w:tplc="FA60D2C6" w:tentative="1">
      <w:start w:val="1"/>
      <w:numFmt w:val="bullet"/>
      <w:lvlText w:val="•"/>
      <w:lvlJc w:val="left"/>
      <w:pPr>
        <w:tabs>
          <w:tab w:val="num" w:pos="5760"/>
        </w:tabs>
        <w:ind w:left="5760" w:hanging="360"/>
      </w:pPr>
      <w:rPr>
        <w:rFonts w:ascii="Times New Roman" w:hAnsi="Times New Roman" w:hint="default"/>
      </w:rPr>
    </w:lvl>
    <w:lvl w:ilvl="8" w:tplc="9A1EF88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A376241"/>
    <w:multiLevelType w:val="hybridMultilevel"/>
    <w:tmpl w:val="3D80C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612471">
    <w:abstractNumId w:val="0"/>
  </w:num>
  <w:num w:numId="2" w16cid:durableId="1864829512">
    <w:abstractNumId w:val="6"/>
  </w:num>
  <w:num w:numId="3" w16cid:durableId="85660668">
    <w:abstractNumId w:val="1"/>
  </w:num>
  <w:num w:numId="4" w16cid:durableId="1437213959">
    <w:abstractNumId w:val="2"/>
  </w:num>
  <w:num w:numId="5" w16cid:durableId="1948468264">
    <w:abstractNumId w:val="4"/>
  </w:num>
  <w:num w:numId="6" w16cid:durableId="1114640331">
    <w:abstractNumId w:val="7"/>
  </w:num>
  <w:num w:numId="7" w16cid:durableId="1579560152">
    <w:abstractNumId w:val="14"/>
  </w:num>
  <w:num w:numId="8" w16cid:durableId="1681353523">
    <w:abstractNumId w:val="12"/>
  </w:num>
  <w:num w:numId="9" w16cid:durableId="1039477171">
    <w:abstractNumId w:val="3"/>
  </w:num>
  <w:num w:numId="10" w16cid:durableId="937176766">
    <w:abstractNumId w:val="13"/>
  </w:num>
  <w:num w:numId="11" w16cid:durableId="1312557634">
    <w:abstractNumId w:val="11"/>
  </w:num>
  <w:num w:numId="12" w16cid:durableId="1114250788">
    <w:abstractNumId w:val="5"/>
  </w:num>
  <w:num w:numId="13" w16cid:durableId="1163660285">
    <w:abstractNumId w:val="8"/>
  </w:num>
  <w:num w:numId="14" w16cid:durableId="2140413971">
    <w:abstractNumId w:val="15"/>
  </w:num>
  <w:num w:numId="15" w16cid:durableId="230309368">
    <w:abstractNumId w:val="9"/>
  </w:num>
  <w:num w:numId="16" w16cid:durableId="10721191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61F"/>
    <w:rsid w:val="0020286E"/>
    <w:rsid w:val="003443E4"/>
    <w:rsid w:val="004B38EC"/>
    <w:rsid w:val="006B18D2"/>
    <w:rsid w:val="0070580C"/>
    <w:rsid w:val="008860F5"/>
    <w:rsid w:val="00AB161F"/>
    <w:rsid w:val="00C62F92"/>
    <w:rsid w:val="00DA53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8BE4F4-A6F7-4488-98AF-53EE58EE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qFormat/>
    <w:rsid w:val="003443E4"/>
    <w:pPr>
      <w:suppressAutoHyphens/>
      <w:spacing w:after="0" w:line="240" w:lineRule="auto"/>
      <w:ind w:left="720"/>
    </w:pPr>
    <w:rPr>
      <w:rFonts w:ascii="Times New Roman" w:eastAsia="Times New Roman" w:hAnsi="Times New Roman" w:cs="Times New Roman"/>
      <w:sz w:val="24"/>
      <w:szCs w:val="24"/>
      <w:lang w:val="en-US" w:eastAsia="ar-SA"/>
    </w:rPr>
  </w:style>
  <w:style w:type="paragraph" w:customStyle="1" w:styleId="WW-Default">
    <w:name w:val="WW-Default"/>
    <w:rsid w:val="003443E4"/>
    <w:pPr>
      <w:suppressAutoHyphens/>
      <w:autoSpaceDE w:val="0"/>
      <w:spacing w:after="0" w:line="240" w:lineRule="auto"/>
    </w:pPr>
    <w:rPr>
      <w:rFonts w:ascii="Verdana" w:eastAsia="Times New Roman" w:hAnsi="Verdana" w:cs="Verdana"/>
      <w:color w:val="000000"/>
      <w:sz w:val="24"/>
      <w:szCs w:val="24"/>
      <w:lang w:val="en-US" w:eastAsia="ar-SA"/>
    </w:rPr>
  </w:style>
  <w:style w:type="paragraph" w:styleId="Corptext">
    <w:name w:val="Body Text"/>
    <w:basedOn w:val="Normal"/>
    <w:link w:val="CorptextCaracter"/>
    <w:rsid w:val="003443E4"/>
    <w:pPr>
      <w:spacing w:after="120" w:line="240" w:lineRule="auto"/>
    </w:pPr>
    <w:rPr>
      <w:rFonts w:ascii="Arial" w:eastAsia="Times New Roman" w:hAnsi="Arial" w:cs="Arial"/>
      <w:lang w:val="de-AT" w:eastAsia="de-AT"/>
    </w:rPr>
  </w:style>
  <w:style w:type="character" w:customStyle="1" w:styleId="CorptextCaracter">
    <w:name w:val="Corp text Caracter"/>
    <w:basedOn w:val="Fontdeparagrafimplicit"/>
    <w:link w:val="Corptext"/>
    <w:rsid w:val="003443E4"/>
    <w:rPr>
      <w:rFonts w:ascii="Arial" w:eastAsia="Times New Roman" w:hAnsi="Arial" w:cs="Arial"/>
      <w:lang w:val="de-AT" w:eastAsia="de-AT"/>
    </w:rPr>
  </w:style>
  <w:style w:type="character" w:styleId="Hyperlink">
    <w:name w:val="Hyperlink"/>
    <w:rsid w:val="003443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754</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PROFESOR</dc:creator>
  <cp:keywords/>
  <dc:description/>
  <cp:lastModifiedBy>Marilena Dobre</cp:lastModifiedBy>
  <cp:revision>2</cp:revision>
  <dcterms:created xsi:type="dcterms:W3CDTF">2024-06-12T12:49:00Z</dcterms:created>
  <dcterms:modified xsi:type="dcterms:W3CDTF">2024-06-12T12:49:00Z</dcterms:modified>
</cp:coreProperties>
</file>