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B0380" w:rsidRPr="003033B8" w:rsidRDefault="00FB0380" w:rsidP="00FB0380">
      <w:pPr>
        <w:spacing w:after="0" w:line="360" w:lineRule="auto"/>
        <w:jc w:val="center"/>
        <w:rPr>
          <w:rFonts w:ascii="Times New Roman" w:eastAsia="Times New Roman" w:hAnsi="Times New Roman" w:cs="Times New Roman"/>
          <w:b/>
          <w:sz w:val="24"/>
          <w:szCs w:val="24"/>
          <w:lang w:val="ro-RO"/>
        </w:rPr>
      </w:pPr>
      <w:r w:rsidRPr="003033B8">
        <w:rPr>
          <w:rFonts w:ascii="Times New Roman" w:eastAsia="Times New Roman" w:hAnsi="Times New Roman" w:cs="Times New Roman"/>
          <w:b/>
          <w:sz w:val="24"/>
          <w:szCs w:val="24"/>
          <w:lang w:val="ro-RO"/>
        </w:rPr>
        <w:t>STRATEGII DIDACTICE INTERACTIVE FOLOSITE ÎN ORELE DE MATEMATICĂ</w:t>
      </w:r>
    </w:p>
    <w:p w:rsidR="00FB0380" w:rsidRPr="003033B8" w:rsidRDefault="00FB0380" w:rsidP="00FB0380">
      <w:pPr>
        <w:spacing w:after="0" w:line="360" w:lineRule="auto"/>
        <w:jc w:val="right"/>
        <w:rPr>
          <w:rFonts w:ascii="Times New Roman" w:eastAsia="Times New Roman" w:hAnsi="Times New Roman" w:cs="Times New Roman"/>
          <w:sz w:val="24"/>
          <w:szCs w:val="24"/>
          <w:lang w:val="ro-RO"/>
        </w:rPr>
      </w:pPr>
      <w:r w:rsidRPr="003033B8">
        <w:rPr>
          <w:rFonts w:ascii="Times New Roman" w:eastAsia="Times New Roman" w:hAnsi="Times New Roman" w:cs="Times New Roman"/>
          <w:sz w:val="24"/>
          <w:szCs w:val="24"/>
          <w:lang w:val="ro-RO"/>
        </w:rPr>
        <w:t>Grigorescu Crinela, prof. înv. primar, Şcoala Gimnazială Nr. 84 Bucureşti</w:t>
      </w:r>
    </w:p>
    <w:p w:rsidR="00FB0380" w:rsidRPr="003033B8" w:rsidRDefault="00FB0380" w:rsidP="00FB0380">
      <w:pPr>
        <w:spacing w:after="0" w:line="360" w:lineRule="auto"/>
        <w:ind w:firstLine="720"/>
        <w:jc w:val="both"/>
        <w:rPr>
          <w:rFonts w:ascii="Times New Roman" w:eastAsia="Times New Roman" w:hAnsi="Times New Roman" w:cs="Times New Roman"/>
          <w:b/>
          <w:sz w:val="24"/>
          <w:szCs w:val="24"/>
          <w:lang w:val="ro-RO"/>
        </w:rPr>
      </w:pPr>
      <w:r w:rsidRPr="003033B8">
        <w:rPr>
          <w:rFonts w:ascii="Times New Roman" w:eastAsia="Times New Roman" w:hAnsi="Times New Roman" w:cs="Times New Roman"/>
          <w:sz w:val="24"/>
          <w:szCs w:val="24"/>
          <w:lang w:val="ro-RO"/>
        </w:rPr>
        <w:t>În practica pedagogică s-a confirmat că cele mai eficiente metode şi strategii didactice s-au dovedit a fi cele care sunt bazate pe acţiunea elevilor, acestea valorificând potenţialul intelectual de învăţare şi formare al elevilor. În acest sens, metodele interactive folosite în procesul instructiv-educativ stimulează capacitatea acestora de explorare şi descoperire, de analiză şi sinteză, de raţionare şi evaluare. Aceste metode combină forme de învăţare diverse, îmbinând învăţarea autonomă cu învăţarea interdependentă ( în grup, echipă ), forme care permit învăţarea diferenţiată, elevilor fiindu-le oportună desfăşurarea activităţilor în ritm propriu, în raport de propria personalitate. Prin acest tip de predare, elevul devine un actor cu rol principal, gata de a-şi însuşi cunoştinţele prin efort propriu, de a se mobiliza în raport cu sarcinile de învăţare date. Identificându-se cu situaţia de învăţare în care este angrenat, elevul devine parte activă a propriei transformări şi formări, generată de cunoaştere. Ideea principală a metodologiei interactive este acţiunea efectivă, stimulată de interes şi curiozitate, trăiri afective. Altfel spus, în prim planul metodelor active se situează gândirea şi operaţiile ei, iar în planul secund se află motivaţia.</w:t>
      </w:r>
    </w:p>
    <w:p w:rsidR="00FB0380" w:rsidRPr="003033B8" w:rsidRDefault="00FB0380" w:rsidP="00FB0380">
      <w:pPr>
        <w:spacing w:after="0" w:line="360" w:lineRule="auto"/>
        <w:ind w:firstLine="720"/>
        <w:jc w:val="both"/>
        <w:rPr>
          <w:rFonts w:ascii="Times New Roman" w:eastAsia="Times New Roman" w:hAnsi="Times New Roman" w:cs="Times New Roman"/>
          <w:sz w:val="24"/>
          <w:szCs w:val="24"/>
          <w:lang w:val="ro-RO"/>
        </w:rPr>
      </w:pPr>
      <w:r w:rsidRPr="003033B8">
        <w:rPr>
          <w:rFonts w:ascii="Times New Roman" w:eastAsia="Times New Roman" w:hAnsi="Times New Roman" w:cs="Times New Roman"/>
          <w:sz w:val="24"/>
          <w:szCs w:val="24"/>
          <w:lang w:val="ro-RO"/>
        </w:rPr>
        <w:t>Celălalt actor principal al procesului instructiv – educativ, învăţătorul, se remarcă prin rolul său de susţinător şi ordonator al efortului elevilor săi. Într-un învăţământ activ, acesta trebuie nu atât să transmită informaţii, cât mai ales să insufle elevilor săi dorinţa de a dobândi cunoştinţe, priceperi, deprinderi, abilităţi prin eforturi proprii susţinute, să organizeze activităţi centrate pe elev, unde acesta este principalul subiect al actului de predare – învăţare.</w:t>
      </w:r>
    </w:p>
    <w:p w:rsidR="00FB0380" w:rsidRPr="003033B8" w:rsidRDefault="00FB0380" w:rsidP="00FB0380">
      <w:pPr>
        <w:spacing w:after="0" w:line="360" w:lineRule="auto"/>
        <w:ind w:firstLine="720"/>
        <w:jc w:val="both"/>
        <w:rPr>
          <w:rFonts w:ascii="Times New Roman" w:eastAsia="Times New Roman" w:hAnsi="Times New Roman" w:cs="Times New Roman"/>
          <w:sz w:val="24"/>
          <w:szCs w:val="24"/>
          <w:lang w:val="ro-RO"/>
        </w:rPr>
      </w:pPr>
      <w:r w:rsidRPr="003033B8">
        <w:rPr>
          <w:rFonts w:ascii="Times New Roman" w:eastAsia="Times New Roman" w:hAnsi="Times New Roman" w:cs="Times New Roman"/>
          <w:sz w:val="24"/>
          <w:szCs w:val="24"/>
          <w:lang w:val="ro-RO"/>
        </w:rPr>
        <w:t>În continuare vom prezenta sugestii de aplicare a unor astfel de metode în diferite etape sau tipuri de lecţie, la orele de matematică, pentru a evidenţia determinarea elevilor noştri spre învăţare activă, dezvoltându-le astfel gândirea critică.</w:t>
      </w:r>
    </w:p>
    <w:p w:rsidR="00FB0380" w:rsidRPr="003033B8" w:rsidRDefault="00FB0380" w:rsidP="00FB0380">
      <w:pPr>
        <w:spacing w:after="0" w:line="360" w:lineRule="auto"/>
        <w:ind w:firstLine="720"/>
        <w:jc w:val="both"/>
        <w:rPr>
          <w:rFonts w:ascii="Times New Roman" w:eastAsia="Times New Roman" w:hAnsi="Times New Roman" w:cs="Times New Roman"/>
          <w:sz w:val="24"/>
          <w:szCs w:val="24"/>
          <w:lang w:val="ro-RO"/>
        </w:rPr>
      </w:pPr>
      <w:r w:rsidRPr="003033B8">
        <w:rPr>
          <w:rFonts w:ascii="Times New Roman" w:eastAsia="Times New Roman" w:hAnsi="Times New Roman" w:cs="Times New Roman"/>
          <w:b/>
          <w:sz w:val="24"/>
          <w:szCs w:val="24"/>
          <w:lang w:val="ro-RO"/>
        </w:rPr>
        <w:t xml:space="preserve">Cubul </w:t>
      </w:r>
      <w:r w:rsidRPr="003033B8">
        <w:rPr>
          <w:rFonts w:ascii="Times New Roman" w:eastAsia="Times New Roman" w:hAnsi="Times New Roman" w:cs="Times New Roman"/>
          <w:sz w:val="24"/>
          <w:szCs w:val="24"/>
          <w:lang w:val="ro-RO"/>
        </w:rPr>
        <w:t>este o strategie care înlesneşte analiza, explorarea unui subiect sau situaţie din diferite puncte de vedere, din mai multe perspective. Această metodă dă elevilor posibilitatea de a-şi dezvolta competenţele necesare unei abordări complexe şi integratoare, putând fi folosită în oricare moment al lecţiei, astfel:</w:t>
      </w:r>
    </w:p>
    <w:p w:rsidR="00FB0380" w:rsidRPr="003033B8" w:rsidRDefault="00FB0380" w:rsidP="00FB0380">
      <w:pPr>
        <w:spacing w:after="0" w:line="360" w:lineRule="auto"/>
        <w:jc w:val="both"/>
        <w:rPr>
          <w:rFonts w:ascii="Times New Roman" w:eastAsia="Times New Roman" w:hAnsi="Times New Roman" w:cs="Times New Roman"/>
          <w:b/>
          <w:sz w:val="24"/>
          <w:szCs w:val="24"/>
          <w:lang w:val="ro-RO"/>
        </w:rPr>
      </w:pPr>
      <w:r w:rsidRPr="003033B8">
        <w:rPr>
          <w:rFonts w:ascii="Times New Roman" w:eastAsia="Times New Roman" w:hAnsi="Times New Roman" w:cs="Times New Roman"/>
          <w:sz w:val="24"/>
          <w:szCs w:val="24"/>
          <w:lang w:val="ro-RO"/>
        </w:rPr>
        <w:t xml:space="preserve">-se realizează un cub ale cărui feţe pot fi acoperite cu hârtie de culori diferite, pe fiecare faţă fiind scrise una din instrucţiunile: </w:t>
      </w:r>
      <w:r w:rsidRPr="003033B8">
        <w:rPr>
          <w:rFonts w:ascii="Times New Roman" w:eastAsia="Times New Roman" w:hAnsi="Times New Roman" w:cs="Times New Roman"/>
          <w:b/>
          <w:sz w:val="24"/>
          <w:szCs w:val="24"/>
          <w:lang w:val="ro-RO"/>
        </w:rPr>
        <w:t>descrie, compară, analizează, asociază, aplică, argumentează;</w:t>
      </w:r>
    </w:p>
    <w:p w:rsidR="00FB0380" w:rsidRPr="003033B8" w:rsidRDefault="00FB0380" w:rsidP="00FB0380">
      <w:pPr>
        <w:spacing w:after="0" w:line="360" w:lineRule="auto"/>
        <w:jc w:val="both"/>
        <w:rPr>
          <w:rFonts w:ascii="Times New Roman" w:eastAsia="Times New Roman" w:hAnsi="Times New Roman" w:cs="Times New Roman"/>
          <w:b/>
          <w:sz w:val="24"/>
          <w:szCs w:val="24"/>
          <w:lang w:val="ro-RO"/>
        </w:rPr>
      </w:pPr>
      <w:r w:rsidRPr="003033B8">
        <w:rPr>
          <w:rFonts w:ascii="Times New Roman" w:eastAsia="Times New Roman" w:hAnsi="Times New Roman" w:cs="Times New Roman"/>
          <w:sz w:val="24"/>
          <w:szCs w:val="24"/>
          <w:lang w:val="ro-RO"/>
        </w:rPr>
        <w:t>-elevii vor fi grupaţi în şase echipe ( câte una pentru fiecare faţă a cubului );</w:t>
      </w:r>
    </w:p>
    <w:p w:rsidR="00FB0380" w:rsidRPr="003033B8" w:rsidRDefault="00FB0380" w:rsidP="00FB0380">
      <w:pPr>
        <w:spacing w:after="0" w:line="360" w:lineRule="auto"/>
        <w:jc w:val="both"/>
        <w:rPr>
          <w:rFonts w:ascii="Times New Roman" w:eastAsia="Times New Roman" w:hAnsi="Times New Roman" w:cs="Times New Roman"/>
          <w:b/>
          <w:sz w:val="24"/>
          <w:szCs w:val="24"/>
          <w:lang w:val="ro-RO"/>
        </w:rPr>
      </w:pPr>
      <w:r w:rsidRPr="003033B8">
        <w:rPr>
          <w:rFonts w:ascii="Times New Roman" w:eastAsia="Times New Roman" w:hAnsi="Times New Roman" w:cs="Times New Roman"/>
          <w:sz w:val="24"/>
          <w:szCs w:val="24"/>
          <w:lang w:val="ro-RO"/>
        </w:rPr>
        <w:t>-completarea fişei comune va fi dirijată de profesor, care trebuie să încurajeze participarea tuturor elevilor din echipele constituite.</w:t>
      </w:r>
    </w:p>
    <w:p w:rsidR="00FB0380" w:rsidRPr="003033B8" w:rsidRDefault="00FB0380" w:rsidP="00FB0380">
      <w:pPr>
        <w:spacing w:after="0" w:line="360" w:lineRule="auto"/>
        <w:ind w:firstLine="720"/>
        <w:jc w:val="both"/>
        <w:rPr>
          <w:rFonts w:ascii="Times New Roman" w:eastAsia="Times New Roman" w:hAnsi="Times New Roman" w:cs="Times New Roman"/>
          <w:sz w:val="24"/>
          <w:szCs w:val="24"/>
          <w:lang w:val="ro-RO"/>
        </w:rPr>
      </w:pPr>
      <w:r w:rsidRPr="003033B8">
        <w:rPr>
          <w:rFonts w:ascii="Times New Roman" w:eastAsia="Times New Roman" w:hAnsi="Times New Roman" w:cs="Times New Roman"/>
          <w:sz w:val="24"/>
          <w:szCs w:val="24"/>
          <w:lang w:val="ro-RO"/>
        </w:rPr>
        <w:t>De exemplu, metoda am folosit-o cu succes în cadrul unei lecţii de consolidare a cunoştinţelor, la clasa a III-a, având ca subiect „Înmulţirea şi împărţirea numerelor naturale”.</w:t>
      </w:r>
    </w:p>
    <w:tbl>
      <w:tblPr>
        <w:tblStyle w:val="TableGrid1"/>
        <w:tblW w:w="0" w:type="auto"/>
        <w:tblLook w:val="01E0" w:firstRow="1" w:lastRow="1" w:firstColumn="1" w:lastColumn="1" w:noHBand="0" w:noVBand="0"/>
      </w:tblPr>
      <w:tblGrid>
        <w:gridCol w:w="3661"/>
        <w:gridCol w:w="6196"/>
      </w:tblGrid>
      <w:tr w:rsidR="00FB0380" w:rsidRPr="003033B8" w:rsidTr="00C21041">
        <w:tc>
          <w:tcPr>
            <w:tcW w:w="3661" w:type="dxa"/>
          </w:tcPr>
          <w:p w:rsidR="00FB0380" w:rsidRPr="003033B8" w:rsidRDefault="00FB0380" w:rsidP="00C21041">
            <w:pPr>
              <w:spacing w:after="0" w:line="360" w:lineRule="auto"/>
              <w:jc w:val="both"/>
              <w:rPr>
                <w:sz w:val="24"/>
                <w:szCs w:val="24"/>
                <w:lang w:val="ro-RO"/>
              </w:rPr>
            </w:pPr>
            <w:r w:rsidRPr="003033B8">
              <w:rPr>
                <w:b/>
                <w:sz w:val="24"/>
                <w:szCs w:val="24"/>
                <w:lang w:val="ro-RO"/>
              </w:rPr>
              <w:t xml:space="preserve">         </w:t>
            </w:r>
            <w:r w:rsidRPr="003033B8">
              <w:rPr>
                <w:sz w:val="24"/>
                <w:szCs w:val="24"/>
                <w:lang w:val="ro-RO"/>
              </w:rPr>
              <w:t>DESCRIE</w:t>
            </w:r>
          </w:p>
        </w:tc>
        <w:tc>
          <w:tcPr>
            <w:tcW w:w="6196" w:type="dxa"/>
          </w:tcPr>
          <w:p w:rsidR="00FB0380" w:rsidRPr="003033B8" w:rsidRDefault="00FB0380" w:rsidP="00C21041">
            <w:pPr>
              <w:spacing w:after="0" w:line="360" w:lineRule="auto"/>
              <w:jc w:val="both"/>
              <w:rPr>
                <w:sz w:val="24"/>
                <w:szCs w:val="24"/>
                <w:lang w:val="ro-RO"/>
              </w:rPr>
            </w:pPr>
            <w:r w:rsidRPr="003033B8">
              <w:rPr>
                <w:b/>
                <w:sz w:val="24"/>
                <w:szCs w:val="24"/>
                <w:lang w:val="ro-RO"/>
              </w:rPr>
              <w:t xml:space="preserve">         </w:t>
            </w:r>
            <w:r w:rsidRPr="003033B8">
              <w:rPr>
                <w:sz w:val="24"/>
                <w:szCs w:val="24"/>
                <w:lang w:val="ro-RO"/>
              </w:rPr>
              <w:t>Alcătuieşte o problemă după exerciţiul:</w:t>
            </w:r>
          </w:p>
          <w:p w:rsidR="00FB0380" w:rsidRPr="003033B8" w:rsidRDefault="00FB0380" w:rsidP="00C21041">
            <w:pPr>
              <w:spacing w:after="0" w:line="360" w:lineRule="auto"/>
              <w:jc w:val="both"/>
              <w:rPr>
                <w:sz w:val="24"/>
                <w:szCs w:val="24"/>
                <w:lang w:val="ro-RO"/>
              </w:rPr>
            </w:pPr>
            <w:r w:rsidRPr="003033B8">
              <w:rPr>
                <w:sz w:val="24"/>
                <w:szCs w:val="24"/>
                <w:lang w:val="ro-RO"/>
              </w:rPr>
              <w:t>100 – (8 x 4 + 3 x 9) =</w:t>
            </w:r>
          </w:p>
        </w:tc>
      </w:tr>
      <w:tr w:rsidR="00FB0380" w:rsidRPr="003033B8" w:rsidTr="00C21041">
        <w:tc>
          <w:tcPr>
            <w:tcW w:w="3661" w:type="dxa"/>
          </w:tcPr>
          <w:p w:rsidR="00FB0380" w:rsidRPr="003033B8" w:rsidRDefault="00FB0380" w:rsidP="00C21041">
            <w:pPr>
              <w:spacing w:after="0" w:line="360" w:lineRule="auto"/>
              <w:jc w:val="both"/>
              <w:rPr>
                <w:sz w:val="24"/>
                <w:szCs w:val="24"/>
                <w:lang w:val="ro-RO"/>
              </w:rPr>
            </w:pPr>
            <w:r w:rsidRPr="003033B8">
              <w:rPr>
                <w:b/>
                <w:sz w:val="24"/>
                <w:szCs w:val="24"/>
                <w:lang w:val="ro-RO"/>
              </w:rPr>
              <w:t xml:space="preserve">         </w:t>
            </w:r>
            <w:r w:rsidRPr="003033B8">
              <w:rPr>
                <w:sz w:val="24"/>
                <w:szCs w:val="24"/>
                <w:lang w:val="ro-RO"/>
              </w:rPr>
              <w:t>COMPARĂ</w:t>
            </w:r>
          </w:p>
        </w:tc>
        <w:tc>
          <w:tcPr>
            <w:tcW w:w="6196" w:type="dxa"/>
          </w:tcPr>
          <w:p w:rsidR="00FB0380" w:rsidRPr="003033B8" w:rsidRDefault="00FB0380" w:rsidP="00FB0380">
            <w:pPr>
              <w:numPr>
                <w:ilvl w:val="0"/>
                <w:numId w:val="1"/>
              </w:numPr>
              <w:spacing w:after="0" w:line="360" w:lineRule="auto"/>
              <w:jc w:val="both"/>
              <w:rPr>
                <w:sz w:val="24"/>
                <w:szCs w:val="24"/>
                <w:lang w:val="ro-RO"/>
              </w:rPr>
            </w:pPr>
            <w:r w:rsidRPr="003033B8">
              <w:rPr>
                <w:sz w:val="24"/>
                <w:szCs w:val="24"/>
                <w:lang w:val="ro-RO"/>
              </w:rPr>
              <w:t>sfertul numărului 28 cu triplul numărului 5;</w:t>
            </w:r>
          </w:p>
          <w:p w:rsidR="00FB0380" w:rsidRPr="003033B8" w:rsidRDefault="00FB0380" w:rsidP="00FB0380">
            <w:pPr>
              <w:numPr>
                <w:ilvl w:val="0"/>
                <w:numId w:val="1"/>
              </w:numPr>
              <w:spacing w:after="0" w:line="360" w:lineRule="auto"/>
              <w:jc w:val="both"/>
              <w:rPr>
                <w:sz w:val="24"/>
                <w:szCs w:val="24"/>
                <w:lang w:val="ro-RO"/>
              </w:rPr>
            </w:pPr>
            <w:r w:rsidRPr="003033B8">
              <w:rPr>
                <w:sz w:val="24"/>
                <w:szCs w:val="24"/>
                <w:lang w:val="ro-RO"/>
              </w:rPr>
              <w:t>produsul numerelor 9 şi 8 cu şesimea numărului 54;</w:t>
            </w:r>
          </w:p>
          <w:p w:rsidR="00FB0380" w:rsidRPr="003033B8" w:rsidRDefault="00FB0380" w:rsidP="00FB0380">
            <w:pPr>
              <w:numPr>
                <w:ilvl w:val="0"/>
                <w:numId w:val="1"/>
              </w:numPr>
              <w:spacing w:after="0" w:line="360" w:lineRule="auto"/>
              <w:jc w:val="both"/>
              <w:rPr>
                <w:sz w:val="24"/>
                <w:szCs w:val="24"/>
                <w:lang w:val="ro-RO"/>
              </w:rPr>
            </w:pPr>
            <w:r w:rsidRPr="003033B8">
              <w:rPr>
                <w:sz w:val="24"/>
                <w:szCs w:val="24"/>
                <w:lang w:val="ro-RO"/>
              </w:rPr>
              <w:t xml:space="preserve">câtul numerelor 90 şi 9 şi suma numerelor 89 şi 138 </w:t>
            </w:r>
          </w:p>
        </w:tc>
      </w:tr>
      <w:tr w:rsidR="00FB0380" w:rsidRPr="003033B8" w:rsidTr="00C21041">
        <w:tc>
          <w:tcPr>
            <w:tcW w:w="3661" w:type="dxa"/>
          </w:tcPr>
          <w:p w:rsidR="00FB0380" w:rsidRPr="003033B8" w:rsidRDefault="00FB0380" w:rsidP="00C21041">
            <w:pPr>
              <w:spacing w:after="0" w:line="360" w:lineRule="auto"/>
              <w:jc w:val="both"/>
              <w:rPr>
                <w:sz w:val="24"/>
                <w:szCs w:val="24"/>
                <w:lang w:val="ro-RO"/>
              </w:rPr>
            </w:pPr>
            <w:r w:rsidRPr="003033B8">
              <w:rPr>
                <w:b/>
                <w:sz w:val="24"/>
                <w:szCs w:val="24"/>
                <w:lang w:val="ro-RO"/>
              </w:rPr>
              <w:lastRenderedPageBreak/>
              <w:t xml:space="preserve">         </w:t>
            </w:r>
            <w:r w:rsidRPr="003033B8">
              <w:rPr>
                <w:sz w:val="24"/>
                <w:szCs w:val="24"/>
                <w:lang w:val="ro-RO"/>
              </w:rPr>
              <w:t>ANALIZEAZĂ</w:t>
            </w:r>
          </w:p>
        </w:tc>
        <w:tc>
          <w:tcPr>
            <w:tcW w:w="6196" w:type="dxa"/>
          </w:tcPr>
          <w:p w:rsidR="00FB0380" w:rsidRPr="003033B8" w:rsidRDefault="00FB0380" w:rsidP="00C21041">
            <w:pPr>
              <w:spacing w:after="0" w:line="360" w:lineRule="auto"/>
              <w:jc w:val="both"/>
              <w:rPr>
                <w:sz w:val="24"/>
                <w:szCs w:val="24"/>
                <w:lang w:val="ro-RO"/>
              </w:rPr>
            </w:pPr>
            <w:r w:rsidRPr="003033B8">
              <w:rPr>
                <w:b/>
                <w:sz w:val="24"/>
                <w:szCs w:val="24"/>
                <w:lang w:val="ro-RO"/>
              </w:rPr>
              <w:t xml:space="preserve">        </w:t>
            </w:r>
            <w:r w:rsidRPr="003033B8">
              <w:rPr>
                <w:sz w:val="24"/>
                <w:szCs w:val="24"/>
                <w:lang w:val="ro-RO"/>
              </w:rPr>
              <w:t>Analizează datele problemei, întocmeşte planul şi rezolvă problema:</w:t>
            </w:r>
          </w:p>
          <w:p w:rsidR="00FB0380" w:rsidRPr="003033B8" w:rsidRDefault="00FB0380" w:rsidP="00C21041">
            <w:pPr>
              <w:spacing w:after="0" w:line="360" w:lineRule="auto"/>
              <w:jc w:val="both"/>
              <w:rPr>
                <w:sz w:val="24"/>
                <w:szCs w:val="24"/>
                <w:lang w:val="ro-RO"/>
              </w:rPr>
            </w:pPr>
            <w:r w:rsidRPr="003033B8">
              <w:rPr>
                <w:sz w:val="24"/>
                <w:szCs w:val="24"/>
                <w:lang w:val="ro-RO"/>
              </w:rPr>
              <w:t xml:space="preserve">         La o cofetărie erau 100 de ciocolate. S-au vândut 3 cutii a câte 8 ciocolate cu lapte şi 4 cutii a câte 10 ciocolate cu alune. Câte ciocolate au rămas?</w:t>
            </w:r>
          </w:p>
        </w:tc>
      </w:tr>
      <w:tr w:rsidR="00FB0380" w:rsidRPr="003033B8" w:rsidTr="00C21041">
        <w:tc>
          <w:tcPr>
            <w:tcW w:w="3661" w:type="dxa"/>
          </w:tcPr>
          <w:p w:rsidR="00FB0380" w:rsidRPr="003033B8" w:rsidRDefault="00FB0380" w:rsidP="00C21041">
            <w:pPr>
              <w:spacing w:after="0" w:line="360" w:lineRule="auto"/>
              <w:jc w:val="both"/>
              <w:rPr>
                <w:sz w:val="24"/>
                <w:szCs w:val="24"/>
                <w:lang w:val="ro-RO"/>
              </w:rPr>
            </w:pPr>
            <w:r w:rsidRPr="003033B8">
              <w:rPr>
                <w:sz w:val="24"/>
                <w:szCs w:val="24"/>
                <w:lang w:val="ro-RO"/>
              </w:rPr>
              <w:t xml:space="preserve">         ASOCIAZĂ</w:t>
            </w:r>
          </w:p>
        </w:tc>
        <w:tc>
          <w:tcPr>
            <w:tcW w:w="6196" w:type="dxa"/>
          </w:tcPr>
          <w:p w:rsidR="00FB0380" w:rsidRPr="003033B8" w:rsidRDefault="00FB0380" w:rsidP="00C21041">
            <w:pPr>
              <w:spacing w:after="0" w:line="360" w:lineRule="auto"/>
              <w:jc w:val="both"/>
              <w:rPr>
                <w:sz w:val="24"/>
                <w:szCs w:val="24"/>
                <w:lang w:val="ro-RO"/>
              </w:rPr>
            </w:pPr>
            <w:r w:rsidRPr="003033B8">
              <w:rPr>
                <w:sz w:val="24"/>
                <w:szCs w:val="24"/>
                <w:lang w:val="ro-RO"/>
              </w:rPr>
              <w:t xml:space="preserve">       Asociază corespunzător:</w:t>
            </w:r>
          </w:p>
          <w:p w:rsidR="00FB0380" w:rsidRPr="003033B8" w:rsidRDefault="00FB0380" w:rsidP="00C21041">
            <w:pPr>
              <w:spacing w:after="0" w:line="360" w:lineRule="auto"/>
              <w:jc w:val="both"/>
              <w:rPr>
                <w:sz w:val="24"/>
                <w:szCs w:val="24"/>
                <w:lang w:val="ro-RO"/>
              </w:rPr>
            </w:pPr>
            <w:r w:rsidRPr="003033B8">
              <w:rPr>
                <w:sz w:val="24"/>
                <w:szCs w:val="24"/>
                <w:lang w:val="ro-RO"/>
              </w:rPr>
              <w:t>dublul numărului 37                               101</w:t>
            </w:r>
          </w:p>
          <w:p w:rsidR="00FB0380" w:rsidRPr="003033B8" w:rsidRDefault="00FB0380" w:rsidP="00C21041">
            <w:pPr>
              <w:spacing w:after="0" w:line="360" w:lineRule="auto"/>
              <w:jc w:val="both"/>
              <w:rPr>
                <w:sz w:val="24"/>
                <w:szCs w:val="24"/>
                <w:lang w:val="ro-RO"/>
              </w:rPr>
            </w:pPr>
            <w:r w:rsidRPr="003033B8">
              <w:rPr>
                <w:sz w:val="24"/>
                <w:szCs w:val="24"/>
                <w:lang w:val="ro-RO"/>
              </w:rPr>
              <w:t>optimea numărului 808                          180</w:t>
            </w:r>
          </w:p>
          <w:p w:rsidR="00FB0380" w:rsidRPr="003033B8" w:rsidRDefault="00FB0380" w:rsidP="00C21041">
            <w:pPr>
              <w:spacing w:after="0" w:line="360" w:lineRule="auto"/>
              <w:jc w:val="both"/>
              <w:rPr>
                <w:sz w:val="24"/>
                <w:szCs w:val="24"/>
                <w:lang w:val="ro-RO"/>
              </w:rPr>
            </w:pPr>
            <w:r w:rsidRPr="003033B8">
              <w:rPr>
                <w:sz w:val="24"/>
                <w:szCs w:val="24"/>
                <w:lang w:val="ro-RO"/>
              </w:rPr>
              <w:t>împătritul sumei nr. 17 şi 28                    74</w:t>
            </w:r>
          </w:p>
          <w:p w:rsidR="00FB0380" w:rsidRPr="003033B8" w:rsidRDefault="00FB0380" w:rsidP="00C21041">
            <w:pPr>
              <w:spacing w:after="0" w:line="360" w:lineRule="auto"/>
              <w:jc w:val="both"/>
              <w:rPr>
                <w:sz w:val="24"/>
                <w:szCs w:val="24"/>
                <w:lang w:val="ro-RO"/>
              </w:rPr>
            </w:pPr>
          </w:p>
        </w:tc>
      </w:tr>
      <w:tr w:rsidR="00FB0380" w:rsidRPr="003033B8" w:rsidTr="00C21041">
        <w:tc>
          <w:tcPr>
            <w:tcW w:w="3661" w:type="dxa"/>
          </w:tcPr>
          <w:p w:rsidR="00FB0380" w:rsidRPr="003033B8" w:rsidRDefault="00FB0380" w:rsidP="00C21041">
            <w:pPr>
              <w:spacing w:after="0" w:line="360" w:lineRule="auto"/>
              <w:jc w:val="both"/>
              <w:rPr>
                <w:sz w:val="24"/>
                <w:szCs w:val="24"/>
                <w:lang w:val="ro-RO"/>
              </w:rPr>
            </w:pPr>
            <w:r w:rsidRPr="003033B8">
              <w:rPr>
                <w:sz w:val="24"/>
                <w:szCs w:val="24"/>
                <w:lang w:val="ro-RO"/>
              </w:rPr>
              <w:t xml:space="preserve">         APLICĂ</w:t>
            </w:r>
          </w:p>
        </w:tc>
        <w:tc>
          <w:tcPr>
            <w:tcW w:w="6196" w:type="dxa"/>
          </w:tcPr>
          <w:p w:rsidR="00FB0380" w:rsidRPr="003033B8" w:rsidRDefault="00FB0380" w:rsidP="00C21041">
            <w:pPr>
              <w:spacing w:after="0" w:line="360" w:lineRule="auto"/>
              <w:jc w:val="both"/>
              <w:rPr>
                <w:sz w:val="24"/>
                <w:szCs w:val="24"/>
                <w:lang w:val="ro-RO"/>
              </w:rPr>
            </w:pPr>
            <w:r w:rsidRPr="003033B8">
              <w:rPr>
                <w:sz w:val="24"/>
                <w:szCs w:val="24"/>
                <w:lang w:val="ro-RO"/>
              </w:rPr>
              <w:t xml:space="preserve">  Compune o problemă care să se rezolve printr-o operaţie de înmulţire si o operaţie de împărţire, folosind nr. 3, 9, 7.</w:t>
            </w:r>
          </w:p>
        </w:tc>
      </w:tr>
      <w:tr w:rsidR="00FB0380" w:rsidRPr="003033B8" w:rsidTr="00C21041">
        <w:tc>
          <w:tcPr>
            <w:tcW w:w="3661" w:type="dxa"/>
          </w:tcPr>
          <w:p w:rsidR="00FB0380" w:rsidRPr="003033B8" w:rsidRDefault="00FB0380" w:rsidP="00C21041">
            <w:pPr>
              <w:spacing w:after="0" w:line="360" w:lineRule="auto"/>
              <w:jc w:val="both"/>
              <w:rPr>
                <w:sz w:val="24"/>
                <w:szCs w:val="24"/>
                <w:lang w:val="ro-RO"/>
              </w:rPr>
            </w:pPr>
            <w:r w:rsidRPr="003033B8">
              <w:rPr>
                <w:sz w:val="24"/>
                <w:szCs w:val="24"/>
                <w:lang w:val="ro-RO"/>
              </w:rPr>
              <w:t xml:space="preserve">         ARGUMENTEAZĂ</w:t>
            </w:r>
          </w:p>
        </w:tc>
        <w:tc>
          <w:tcPr>
            <w:tcW w:w="6196" w:type="dxa"/>
          </w:tcPr>
          <w:p w:rsidR="00FB0380" w:rsidRPr="003033B8" w:rsidRDefault="00FB0380" w:rsidP="00C21041">
            <w:pPr>
              <w:spacing w:after="0" w:line="360" w:lineRule="auto"/>
              <w:jc w:val="both"/>
              <w:rPr>
                <w:sz w:val="24"/>
                <w:szCs w:val="24"/>
                <w:lang w:val="ro-RO"/>
              </w:rPr>
            </w:pPr>
            <w:r w:rsidRPr="003033B8">
              <w:rPr>
                <w:sz w:val="24"/>
                <w:szCs w:val="24"/>
                <w:lang w:val="ro-RO"/>
              </w:rPr>
              <w:t xml:space="preserve">   Completează argumentele:</w:t>
            </w:r>
          </w:p>
          <w:p w:rsidR="00FB0380" w:rsidRPr="003033B8" w:rsidRDefault="00FB0380" w:rsidP="00C21041">
            <w:pPr>
              <w:spacing w:after="0" w:line="360" w:lineRule="auto"/>
              <w:jc w:val="both"/>
              <w:rPr>
                <w:sz w:val="24"/>
                <w:szCs w:val="24"/>
                <w:lang w:val="ro-RO"/>
              </w:rPr>
            </w:pPr>
            <w:r w:rsidRPr="003033B8">
              <w:rPr>
                <w:sz w:val="24"/>
                <w:szCs w:val="24"/>
                <w:lang w:val="ro-RO"/>
              </w:rPr>
              <w:t>-dacă înmulţim un nr. cu nouă obţinem un număr…………</w:t>
            </w:r>
          </w:p>
          <w:p w:rsidR="00FB0380" w:rsidRPr="003033B8" w:rsidRDefault="00FB0380" w:rsidP="00C21041">
            <w:pPr>
              <w:spacing w:after="0" w:line="360" w:lineRule="auto"/>
              <w:jc w:val="both"/>
              <w:rPr>
                <w:sz w:val="24"/>
                <w:szCs w:val="24"/>
                <w:lang w:val="ro-RO"/>
              </w:rPr>
            </w:pPr>
            <w:r w:rsidRPr="003033B8">
              <w:rPr>
                <w:sz w:val="24"/>
                <w:szCs w:val="24"/>
                <w:lang w:val="ro-RO"/>
              </w:rPr>
              <w:t>-dacă se cumpără 4 cutii cu câte 12 bomboane fiecare, aflăm..</w:t>
            </w:r>
          </w:p>
          <w:p w:rsidR="00FB0380" w:rsidRPr="003033B8" w:rsidRDefault="00FB0380" w:rsidP="00C21041">
            <w:pPr>
              <w:spacing w:after="0" w:line="360" w:lineRule="auto"/>
              <w:jc w:val="both"/>
              <w:rPr>
                <w:sz w:val="24"/>
                <w:szCs w:val="24"/>
                <w:lang w:val="ro-RO"/>
              </w:rPr>
            </w:pPr>
            <w:r w:rsidRPr="003033B8">
              <w:rPr>
                <w:sz w:val="24"/>
                <w:szCs w:val="24"/>
                <w:lang w:val="ro-RO"/>
              </w:rPr>
              <w:t>-dacă Ana are 24 de mere şi le împarte în mod egal celor doi fraţi, aflăm………</w:t>
            </w:r>
          </w:p>
        </w:tc>
      </w:tr>
    </w:tbl>
    <w:p w:rsidR="00FB0380" w:rsidRPr="003033B8" w:rsidRDefault="00FB0380" w:rsidP="00FB0380">
      <w:pPr>
        <w:spacing w:after="0" w:line="360" w:lineRule="auto"/>
        <w:ind w:firstLine="720"/>
        <w:jc w:val="both"/>
        <w:rPr>
          <w:rFonts w:ascii="Times New Roman" w:eastAsia="Times New Roman" w:hAnsi="Times New Roman" w:cs="Times New Roman"/>
          <w:sz w:val="24"/>
          <w:szCs w:val="24"/>
          <w:lang w:val="ro-RO"/>
        </w:rPr>
      </w:pPr>
      <w:r w:rsidRPr="003033B8">
        <w:rPr>
          <w:rFonts w:ascii="Times New Roman" w:eastAsia="Times New Roman" w:hAnsi="Times New Roman" w:cs="Times New Roman"/>
          <w:sz w:val="24"/>
          <w:szCs w:val="24"/>
          <w:lang w:val="ro-RO"/>
        </w:rPr>
        <w:t xml:space="preserve">Deosebit de eficientă este </w:t>
      </w:r>
      <w:r w:rsidRPr="003033B8">
        <w:rPr>
          <w:rFonts w:ascii="Times New Roman" w:eastAsia="Times New Roman" w:hAnsi="Times New Roman" w:cs="Times New Roman"/>
          <w:b/>
          <w:sz w:val="24"/>
          <w:szCs w:val="24"/>
          <w:lang w:val="ro-RO"/>
        </w:rPr>
        <w:t>metoda cadranelor,</w:t>
      </w:r>
      <w:r w:rsidRPr="003033B8">
        <w:rPr>
          <w:rFonts w:ascii="Times New Roman" w:eastAsia="Times New Roman" w:hAnsi="Times New Roman" w:cs="Times New Roman"/>
          <w:sz w:val="24"/>
          <w:szCs w:val="24"/>
          <w:lang w:val="ro-RO"/>
        </w:rPr>
        <w:t xml:space="preserve"> care poate fi utilizată în toate etapele lecţiei, elevii putând lucra singuri sau în echipă. Pentru realizarea acestei metode pagina caietului este împărţită în patru părţi prin trasarea a două drepte perpendiculare. Cadranele astfel obţinute se numerotează de la unu până la patru, fiecare cadran putând cuprinde obiective ale lecţiei, itemi de evaluare. Această metodă urmăreşte implicarea elevilor în realizarea unei înţelegeri cât mai adecvate a unui conţinut informaţional. Ca aplicaţie concretă, o prezentăm folosită în ora de matematică, în rezolvarea problemelor.</w:t>
      </w:r>
    </w:p>
    <w:tbl>
      <w:tblPr>
        <w:tblStyle w:val="TableGrid1"/>
        <w:tblW w:w="0" w:type="auto"/>
        <w:tblLook w:val="01E0" w:firstRow="1" w:lastRow="1" w:firstColumn="1" w:lastColumn="1" w:noHBand="0" w:noVBand="0"/>
      </w:tblPr>
      <w:tblGrid>
        <w:gridCol w:w="5076"/>
        <w:gridCol w:w="5076"/>
      </w:tblGrid>
      <w:tr w:rsidR="00FB0380" w:rsidRPr="003033B8" w:rsidTr="00C21041">
        <w:trPr>
          <w:trHeight w:val="1569"/>
        </w:trPr>
        <w:tc>
          <w:tcPr>
            <w:tcW w:w="5076" w:type="dxa"/>
          </w:tcPr>
          <w:p w:rsidR="00FB0380" w:rsidRPr="003033B8" w:rsidRDefault="00FB0380" w:rsidP="00C21041">
            <w:pPr>
              <w:spacing w:after="0" w:line="360" w:lineRule="auto"/>
              <w:jc w:val="both"/>
              <w:rPr>
                <w:b/>
                <w:sz w:val="24"/>
                <w:szCs w:val="24"/>
                <w:lang w:val="ro-RO"/>
              </w:rPr>
            </w:pPr>
            <w:r w:rsidRPr="003033B8">
              <w:rPr>
                <w:b/>
                <w:sz w:val="24"/>
                <w:szCs w:val="24"/>
                <w:lang w:val="ro-RO"/>
              </w:rPr>
              <w:t xml:space="preserve">Cadranul I    </w:t>
            </w:r>
            <w:r w:rsidRPr="003033B8">
              <w:rPr>
                <w:sz w:val="24"/>
                <w:szCs w:val="24"/>
                <w:lang w:val="ro-RO"/>
              </w:rPr>
              <w:t>Citiţi şi scrieţi datele problemei:</w:t>
            </w:r>
          </w:p>
          <w:p w:rsidR="00FB0380" w:rsidRPr="003033B8" w:rsidRDefault="00FB0380" w:rsidP="00C21041">
            <w:pPr>
              <w:spacing w:after="0" w:line="360" w:lineRule="auto"/>
              <w:jc w:val="both"/>
              <w:rPr>
                <w:sz w:val="24"/>
                <w:szCs w:val="24"/>
                <w:lang w:val="ro-RO"/>
              </w:rPr>
            </w:pPr>
            <w:r w:rsidRPr="003033B8">
              <w:rPr>
                <w:sz w:val="24"/>
                <w:szCs w:val="24"/>
                <w:lang w:val="ro-RO"/>
              </w:rPr>
              <w:t xml:space="preserve"> Pe două ramuri sunt 23 de păsărele. Pe a doua ramură sunt cu 5 mai multe decât pe prima.</w:t>
            </w:r>
          </w:p>
          <w:p w:rsidR="00FB0380" w:rsidRPr="003033B8" w:rsidRDefault="00FB0380" w:rsidP="00C21041">
            <w:pPr>
              <w:spacing w:after="0" w:line="360" w:lineRule="auto"/>
              <w:jc w:val="both"/>
              <w:rPr>
                <w:sz w:val="24"/>
                <w:szCs w:val="24"/>
                <w:lang w:val="ro-RO"/>
              </w:rPr>
            </w:pPr>
            <w:r w:rsidRPr="003033B8">
              <w:rPr>
                <w:sz w:val="24"/>
                <w:szCs w:val="24"/>
                <w:lang w:val="ro-RO"/>
              </w:rPr>
              <w:t xml:space="preserve">                    Câte păsări sunt pe fiecare ramură?</w:t>
            </w:r>
          </w:p>
          <w:p w:rsidR="00FB0380" w:rsidRPr="003033B8" w:rsidRDefault="00FB0380" w:rsidP="00C21041">
            <w:pPr>
              <w:spacing w:after="0" w:line="360" w:lineRule="auto"/>
              <w:jc w:val="both"/>
              <w:rPr>
                <w:sz w:val="24"/>
                <w:szCs w:val="24"/>
                <w:lang w:val="ro-RO"/>
              </w:rPr>
            </w:pPr>
          </w:p>
        </w:tc>
        <w:tc>
          <w:tcPr>
            <w:tcW w:w="5076" w:type="dxa"/>
          </w:tcPr>
          <w:p w:rsidR="00FB0380" w:rsidRPr="003033B8" w:rsidRDefault="00FB0380" w:rsidP="00C21041">
            <w:pPr>
              <w:spacing w:after="0" w:line="360" w:lineRule="auto"/>
              <w:jc w:val="both"/>
              <w:rPr>
                <w:b/>
                <w:sz w:val="24"/>
                <w:szCs w:val="24"/>
                <w:lang w:val="ro-RO"/>
              </w:rPr>
            </w:pPr>
            <w:r w:rsidRPr="003033B8">
              <w:rPr>
                <w:b/>
                <w:sz w:val="24"/>
                <w:szCs w:val="24"/>
                <w:lang w:val="ro-RO"/>
              </w:rPr>
              <w:t xml:space="preserve">Cadranul II      </w:t>
            </w:r>
            <w:r w:rsidRPr="003033B8">
              <w:rPr>
                <w:sz w:val="24"/>
                <w:szCs w:val="24"/>
                <w:lang w:val="ro-RO"/>
              </w:rPr>
              <w:t>Reprezentaţi grafic problema:</w:t>
            </w:r>
          </w:p>
          <w:p w:rsidR="00FB0380" w:rsidRPr="003033B8" w:rsidRDefault="00FB0380" w:rsidP="00C21041">
            <w:pPr>
              <w:spacing w:after="0" w:line="360" w:lineRule="auto"/>
              <w:jc w:val="both"/>
              <w:rPr>
                <w:sz w:val="24"/>
                <w:szCs w:val="24"/>
                <w:lang w:val="ro-RO"/>
              </w:rPr>
            </w:pPr>
            <w:r w:rsidRPr="003033B8">
              <w:rPr>
                <w:sz w:val="24"/>
                <w:szCs w:val="24"/>
                <w:lang w:val="ro-RO"/>
              </w:rPr>
              <w:t xml:space="preserve">      /___________/ </w:t>
            </w:r>
          </w:p>
          <w:p w:rsidR="00FB0380" w:rsidRPr="003033B8" w:rsidRDefault="00FB0380" w:rsidP="00C21041">
            <w:pPr>
              <w:spacing w:after="0" w:line="360" w:lineRule="auto"/>
              <w:jc w:val="both"/>
              <w:rPr>
                <w:sz w:val="24"/>
                <w:szCs w:val="24"/>
                <w:lang w:val="ro-RO"/>
              </w:rPr>
            </w:pPr>
            <w:r w:rsidRPr="003033B8">
              <w:rPr>
                <w:sz w:val="24"/>
                <w:szCs w:val="24"/>
                <w:lang w:val="ro-RO"/>
              </w:rPr>
              <w:t xml:space="preserve">                               + 5               23 păsărele</w:t>
            </w:r>
          </w:p>
          <w:p w:rsidR="00FB0380" w:rsidRPr="003033B8" w:rsidRDefault="00FB0380" w:rsidP="00C21041">
            <w:pPr>
              <w:spacing w:after="0" w:line="360" w:lineRule="auto"/>
              <w:jc w:val="both"/>
              <w:rPr>
                <w:sz w:val="24"/>
                <w:szCs w:val="24"/>
                <w:lang w:val="ro-RO"/>
              </w:rPr>
            </w:pPr>
            <w:r w:rsidRPr="003033B8">
              <w:rPr>
                <w:sz w:val="24"/>
                <w:szCs w:val="24"/>
                <w:lang w:val="ro-RO"/>
              </w:rPr>
              <w:t xml:space="preserve">     /___________/------/</w:t>
            </w:r>
          </w:p>
        </w:tc>
      </w:tr>
      <w:tr w:rsidR="00FB0380" w:rsidRPr="003033B8" w:rsidTr="00C21041">
        <w:tc>
          <w:tcPr>
            <w:tcW w:w="5076" w:type="dxa"/>
          </w:tcPr>
          <w:p w:rsidR="00FB0380" w:rsidRPr="003033B8" w:rsidRDefault="00FB0380" w:rsidP="00C21041">
            <w:pPr>
              <w:spacing w:after="0" w:line="360" w:lineRule="auto"/>
              <w:jc w:val="both"/>
              <w:rPr>
                <w:b/>
                <w:sz w:val="24"/>
                <w:szCs w:val="24"/>
                <w:lang w:val="ro-RO"/>
              </w:rPr>
            </w:pPr>
            <w:r w:rsidRPr="003033B8">
              <w:rPr>
                <w:b/>
                <w:sz w:val="24"/>
                <w:szCs w:val="24"/>
                <w:lang w:val="ro-RO"/>
              </w:rPr>
              <w:t xml:space="preserve"> Cadranul III       </w:t>
            </w:r>
            <w:r w:rsidRPr="003033B8">
              <w:rPr>
                <w:sz w:val="24"/>
                <w:szCs w:val="24"/>
                <w:lang w:val="ro-RO"/>
              </w:rPr>
              <w:t>Rezolvaţi problema:</w:t>
            </w:r>
          </w:p>
          <w:p w:rsidR="00FB0380" w:rsidRPr="003033B8" w:rsidRDefault="00FB0380" w:rsidP="00C21041">
            <w:pPr>
              <w:spacing w:after="0" w:line="360" w:lineRule="auto"/>
              <w:jc w:val="both"/>
              <w:rPr>
                <w:sz w:val="24"/>
                <w:szCs w:val="24"/>
                <w:lang w:val="ro-RO"/>
              </w:rPr>
            </w:pPr>
            <w:r w:rsidRPr="003033B8">
              <w:rPr>
                <w:sz w:val="24"/>
                <w:szCs w:val="24"/>
                <w:lang w:val="ro-RO"/>
              </w:rPr>
              <w:t>-valoarea segmentelor egale:    23- 5= 18</w:t>
            </w:r>
          </w:p>
          <w:p w:rsidR="00FB0380" w:rsidRPr="003033B8" w:rsidRDefault="00FB0380" w:rsidP="00C21041">
            <w:pPr>
              <w:spacing w:after="0" w:line="360" w:lineRule="auto"/>
              <w:jc w:val="both"/>
              <w:rPr>
                <w:sz w:val="24"/>
                <w:szCs w:val="24"/>
                <w:lang w:val="ro-RO"/>
              </w:rPr>
            </w:pPr>
            <w:r w:rsidRPr="003033B8">
              <w:rPr>
                <w:sz w:val="24"/>
                <w:szCs w:val="24"/>
                <w:lang w:val="ro-RO"/>
              </w:rPr>
              <w:t>- păsări pe prima ramură:         18 : 2 = 9</w:t>
            </w:r>
          </w:p>
          <w:p w:rsidR="00FB0380" w:rsidRPr="003033B8" w:rsidRDefault="00FB0380" w:rsidP="00C21041">
            <w:pPr>
              <w:spacing w:after="0" w:line="360" w:lineRule="auto"/>
              <w:jc w:val="both"/>
              <w:rPr>
                <w:sz w:val="24"/>
                <w:szCs w:val="24"/>
                <w:lang w:val="ro-RO"/>
              </w:rPr>
            </w:pPr>
            <w:r w:rsidRPr="003033B8">
              <w:rPr>
                <w:sz w:val="24"/>
                <w:szCs w:val="24"/>
                <w:lang w:val="ro-RO"/>
              </w:rPr>
              <w:t>- păsări pe a doua ramură:         9 + 5 = 14</w:t>
            </w:r>
          </w:p>
        </w:tc>
        <w:tc>
          <w:tcPr>
            <w:tcW w:w="5076" w:type="dxa"/>
          </w:tcPr>
          <w:p w:rsidR="00FB0380" w:rsidRPr="003033B8" w:rsidRDefault="00FB0380" w:rsidP="00C21041">
            <w:pPr>
              <w:spacing w:after="0" w:line="360" w:lineRule="auto"/>
              <w:jc w:val="both"/>
              <w:rPr>
                <w:b/>
                <w:sz w:val="24"/>
                <w:szCs w:val="24"/>
                <w:lang w:val="ro-RO"/>
              </w:rPr>
            </w:pPr>
            <w:r w:rsidRPr="003033B8">
              <w:rPr>
                <w:sz w:val="24"/>
                <w:szCs w:val="24"/>
                <w:lang w:val="ro-RO"/>
              </w:rPr>
              <w:t xml:space="preserve"> </w:t>
            </w:r>
            <w:r w:rsidRPr="003033B8">
              <w:rPr>
                <w:b/>
                <w:sz w:val="24"/>
                <w:szCs w:val="24"/>
                <w:lang w:val="ro-RO"/>
              </w:rPr>
              <w:t xml:space="preserve">Cadranul IV      </w:t>
            </w:r>
            <w:r w:rsidRPr="003033B8">
              <w:rPr>
                <w:sz w:val="24"/>
                <w:szCs w:val="24"/>
                <w:lang w:val="ro-RO"/>
              </w:rPr>
              <w:t xml:space="preserve"> Verificaţi şi scrieţi răspunsul:</w:t>
            </w:r>
          </w:p>
          <w:p w:rsidR="00FB0380" w:rsidRPr="003033B8" w:rsidRDefault="00FB0380" w:rsidP="00C21041">
            <w:pPr>
              <w:spacing w:after="0" w:line="360" w:lineRule="auto"/>
              <w:jc w:val="both"/>
              <w:rPr>
                <w:sz w:val="24"/>
                <w:szCs w:val="24"/>
                <w:lang w:val="ro-RO"/>
              </w:rPr>
            </w:pPr>
            <w:r w:rsidRPr="003033B8">
              <w:rPr>
                <w:sz w:val="24"/>
                <w:szCs w:val="24"/>
                <w:lang w:val="ro-RO"/>
              </w:rPr>
              <w:t xml:space="preserve">             V: 9 + 14 = 23</w:t>
            </w:r>
          </w:p>
          <w:p w:rsidR="00FB0380" w:rsidRPr="003033B8" w:rsidRDefault="00FB0380" w:rsidP="00C21041">
            <w:pPr>
              <w:spacing w:after="0" w:line="360" w:lineRule="auto"/>
              <w:jc w:val="both"/>
              <w:rPr>
                <w:sz w:val="24"/>
                <w:szCs w:val="24"/>
                <w:lang w:val="ro-RO"/>
              </w:rPr>
            </w:pPr>
            <w:r w:rsidRPr="003033B8">
              <w:rPr>
                <w:sz w:val="24"/>
                <w:szCs w:val="24"/>
                <w:lang w:val="ro-RO"/>
              </w:rPr>
              <w:t xml:space="preserve">             R: 9 păsări; 14 păsări</w:t>
            </w:r>
          </w:p>
        </w:tc>
      </w:tr>
    </w:tbl>
    <w:p w:rsidR="00FB0380" w:rsidRPr="003033B8" w:rsidRDefault="00FB0380" w:rsidP="00FB0380">
      <w:pPr>
        <w:spacing w:after="0" w:line="360" w:lineRule="auto"/>
        <w:ind w:firstLine="720"/>
        <w:jc w:val="both"/>
        <w:rPr>
          <w:rFonts w:ascii="Times New Roman" w:eastAsia="Times New Roman" w:hAnsi="Times New Roman" w:cs="Times New Roman"/>
          <w:sz w:val="24"/>
          <w:szCs w:val="24"/>
          <w:lang w:val="ro-RO"/>
        </w:rPr>
      </w:pPr>
      <w:r w:rsidRPr="003033B8">
        <w:rPr>
          <w:rFonts w:ascii="Times New Roman" w:eastAsia="Times New Roman" w:hAnsi="Times New Roman" w:cs="Times New Roman"/>
          <w:sz w:val="24"/>
          <w:szCs w:val="24"/>
          <w:lang w:val="ro-RO"/>
        </w:rPr>
        <w:t xml:space="preserve">Metoda </w:t>
      </w:r>
      <w:r w:rsidRPr="003033B8">
        <w:rPr>
          <w:rFonts w:ascii="Times New Roman" w:eastAsia="Times New Roman" w:hAnsi="Times New Roman" w:cs="Times New Roman"/>
          <w:b/>
          <w:sz w:val="24"/>
          <w:szCs w:val="24"/>
          <w:lang w:val="ro-RO"/>
        </w:rPr>
        <w:t xml:space="preserve">„Ştiu – Vreau să ştiu – Am învăţat” </w:t>
      </w:r>
      <w:r w:rsidRPr="003033B8">
        <w:rPr>
          <w:rFonts w:ascii="Times New Roman" w:eastAsia="Times New Roman" w:hAnsi="Times New Roman" w:cs="Times New Roman"/>
          <w:sz w:val="24"/>
          <w:szCs w:val="24"/>
          <w:lang w:val="ro-RO"/>
        </w:rPr>
        <w:t xml:space="preserve">este „o strategie de conştientizare de către elevi a ceea ce ştiu sau cred că ştiu, referitor la un subiect şi totodată a ceea ce nu ştiu, sau nu sunt siguri că ştiu şi ar dori să ştie sau să înveţe. Metoda poate fi folosită în prima parte a unei lecţii – actualizarea vechilor cunoştinţe – evocarea, activizând elevii şi făcându-i conştienţi de procesul învăţării, oferindu-le posibilitatea de a-şi verifica </w:t>
      </w:r>
      <w:r w:rsidRPr="003033B8">
        <w:rPr>
          <w:rFonts w:ascii="Times New Roman" w:eastAsia="Times New Roman" w:hAnsi="Times New Roman" w:cs="Times New Roman"/>
          <w:sz w:val="24"/>
          <w:szCs w:val="24"/>
          <w:lang w:val="ro-RO"/>
        </w:rPr>
        <w:lastRenderedPageBreak/>
        <w:t>nivelul cunoştinţelor.” Exemplul prezentat în continuare se referă la lecţia de la cls. a III-a „Înmulţirea unui număr cu o sumă sau cu o diferenţă”:</w:t>
      </w:r>
    </w:p>
    <w:tbl>
      <w:tblPr>
        <w:tblStyle w:val="TableGrid1"/>
        <w:tblW w:w="0" w:type="auto"/>
        <w:tblLook w:val="01E0" w:firstRow="1" w:lastRow="1" w:firstColumn="1" w:lastColumn="1" w:noHBand="0" w:noVBand="0"/>
      </w:tblPr>
      <w:tblGrid>
        <w:gridCol w:w="3474"/>
        <w:gridCol w:w="3097"/>
        <w:gridCol w:w="3286"/>
      </w:tblGrid>
      <w:tr w:rsidR="00FB0380" w:rsidRPr="003033B8" w:rsidTr="00C21041">
        <w:tc>
          <w:tcPr>
            <w:tcW w:w="3474" w:type="dxa"/>
          </w:tcPr>
          <w:p w:rsidR="00FB0380" w:rsidRPr="003033B8" w:rsidRDefault="00FB0380" w:rsidP="00C21041">
            <w:pPr>
              <w:spacing w:after="0" w:line="360" w:lineRule="auto"/>
              <w:jc w:val="center"/>
              <w:rPr>
                <w:sz w:val="24"/>
                <w:szCs w:val="24"/>
                <w:lang w:val="ro-RO"/>
              </w:rPr>
            </w:pPr>
            <w:r w:rsidRPr="003033B8">
              <w:rPr>
                <w:sz w:val="24"/>
                <w:szCs w:val="24"/>
                <w:lang w:val="ro-RO"/>
              </w:rPr>
              <w:t>ŞTIU</w:t>
            </w:r>
          </w:p>
        </w:tc>
        <w:tc>
          <w:tcPr>
            <w:tcW w:w="3097" w:type="dxa"/>
          </w:tcPr>
          <w:p w:rsidR="00FB0380" w:rsidRPr="003033B8" w:rsidRDefault="00FB0380" w:rsidP="00C21041">
            <w:pPr>
              <w:spacing w:after="0" w:line="360" w:lineRule="auto"/>
              <w:jc w:val="center"/>
              <w:rPr>
                <w:sz w:val="24"/>
                <w:szCs w:val="24"/>
                <w:lang w:val="ro-RO"/>
              </w:rPr>
            </w:pPr>
            <w:r w:rsidRPr="003033B8">
              <w:rPr>
                <w:sz w:val="24"/>
                <w:szCs w:val="24"/>
                <w:lang w:val="ro-RO"/>
              </w:rPr>
              <w:t>VREAU SĂ ŞTIU</w:t>
            </w:r>
          </w:p>
        </w:tc>
        <w:tc>
          <w:tcPr>
            <w:tcW w:w="3286" w:type="dxa"/>
          </w:tcPr>
          <w:p w:rsidR="00FB0380" w:rsidRPr="003033B8" w:rsidRDefault="00FB0380" w:rsidP="00C21041">
            <w:pPr>
              <w:spacing w:after="0" w:line="360" w:lineRule="auto"/>
              <w:jc w:val="center"/>
              <w:rPr>
                <w:sz w:val="24"/>
                <w:szCs w:val="24"/>
                <w:lang w:val="ro-RO"/>
              </w:rPr>
            </w:pPr>
            <w:r w:rsidRPr="003033B8">
              <w:rPr>
                <w:sz w:val="24"/>
                <w:szCs w:val="24"/>
                <w:lang w:val="ro-RO"/>
              </w:rPr>
              <w:t>AM ÎNVĂŢAT</w:t>
            </w:r>
          </w:p>
        </w:tc>
      </w:tr>
      <w:tr w:rsidR="00FB0380" w:rsidRPr="003033B8" w:rsidTr="00C21041">
        <w:tc>
          <w:tcPr>
            <w:tcW w:w="3474" w:type="dxa"/>
          </w:tcPr>
          <w:p w:rsidR="00FB0380" w:rsidRPr="003033B8" w:rsidRDefault="00FB0380" w:rsidP="00C21041">
            <w:pPr>
              <w:spacing w:after="0" w:line="360" w:lineRule="auto"/>
              <w:jc w:val="both"/>
              <w:rPr>
                <w:sz w:val="24"/>
                <w:szCs w:val="24"/>
                <w:lang w:val="ro-RO"/>
              </w:rPr>
            </w:pPr>
            <w:r w:rsidRPr="003033B8">
              <w:rPr>
                <w:sz w:val="24"/>
                <w:szCs w:val="24"/>
                <w:lang w:val="ro-RO"/>
              </w:rPr>
              <w:t>-înmulţirea=operaţie matematică;</w:t>
            </w:r>
          </w:p>
          <w:p w:rsidR="00FB0380" w:rsidRPr="003033B8" w:rsidRDefault="00FB0380" w:rsidP="00C21041">
            <w:pPr>
              <w:spacing w:after="0" w:line="360" w:lineRule="auto"/>
              <w:jc w:val="both"/>
              <w:rPr>
                <w:sz w:val="24"/>
                <w:szCs w:val="24"/>
                <w:lang w:val="ro-RO"/>
              </w:rPr>
            </w:pPr>
            <w:r w:rsidRPr="003033B8">
              <w:rPr>
                <w:sz w:val="24"/>
                <w:szCs w:val="24"/>
                <w:lang w:val="ro-RO"/>
              </w:rPr>
              <w:t>-numerele care se înmulţesc se numesc factori;</w:t>
            </w:r>
          </w:p>
          <w:p w:rsidR="00FB0380" w:rsidRPr="003033B8" w:rsidRDefault="00FB0380" w:rsidP="00C21041">
            <w:pPr>
              <w:spacing w:after="0" w:line="360" w:lineRule="auto"/>
              <w:jc w:val="both"/>
              <w:rPr>
                <w:sz w:val="24"/>
                <w:szCs w:val="24"/>
                <w:lang w:val="ro-RO"/>
              </w:rPr>
            </w:pPr>
            <w:r w:rsidRPr="003033B8">
              <w:rPr>
                <w:sz w:val="24"/>
                <w:szCs w:val="24"/>
                <w:lang w:val="ro-RO"/>
              </w:rPr>
              <w:t>-rezultatul se numeşte produs;</w:t>
            </w:r>
          </w:p>
          <w:p w:rsidR="00FB0380" w:rsidRPr="003033B8" w:rsidRDefault="00FB0380" w:rsidP="00C21041">
            <w:pPr>
              <w:spacing w:after="0" w:line="360" w:lineRule="auto"/>
              <w:jc w:val="both"/>
              <w:rPr>
                <w:sz w:val="24"/>
                <w:szCs w:val="24"/>
                <w:lang w:val="ro-RO"/>
              </w:rPr>
            </w:pPr>
            <w:r w:rsidRPr="003033B8">
              <w:rPr>
                <w:sz w:val="24"/>
                <w:szCs w:val="24"/>
                <w:lang w:val="ro-RO"/>
              </w:rPr>
              <w:t>-semnul înmulţirii este „x” şi se citeşte „ori”;</w:t>
            </w:r>
          </w:p>
        </w:tc>
        <w:tc>
          <w:tcPr>
            <w:tcW w:w="3097" w:type="dxa"/>
          </w:tcPr>
          <w:p w:rsidR="00FB0380" w:rsidRPr="003033B8" w:rsidRDefault="00FB0380" w:rsidP="00C21041">
            <w:pPr>
              <w:spacing w:after="0" w:line="360" w:lineRule="auto"/>
              <w:jc w:val="both"/>
              <w:rPr>
                <w:sz w:val="24"/>
                <w:szCs w:val="24"/>
                <w:lang w:val="ro-RO"/>
              </w:rPr>
            </w:pPr>
            <w:r w:rsidRPr="003033B8">
              <w:rPr>
                <w:sz w:val="24"/>
                <w:szCs w:val="24"/>
                <w:lang w:val="ro-RO"/>
              </w:rPr>
              <w:t xml:space="preserve"> </w:t>
            </w:r>
          </w:p>
          <w:p w:rsidR="00FB0380" w:rsidRPr="003033B8" w:rsidRDefault="00FB0380" w:rsidP="00C21041">
            <w:pPr>
              <w:spacing w:after="0" w:line="360" w:lineRule="auto"/>
              <w:jc w:val="both"/>
              <w:rPr>
                <w:sz w:val="24"/>
                <w:szCs w:val="24"/>
                <w:lang w:val="ro-RO"/>
              </w:rPr>
            </w:pPr>
          </w:p>
          <w:p w:rsidR="00FB0380" w:rsidRPr="003033B8" w:rsidRDefault="00FB0380" w:rsidP="00C21041">
            <w:pPr>
              <w:spacing w:after="0" w:line="360" w:lineRule="auto"/>
              <w:jc w:val="both"/>
              <w:rPr>
                <w:sz w:val="24"/>
                <w:szCs w:val="24"/>
                <w:lang w:val="ro-RO"/>
              </w:rPr>
            </w:pPr>
            <w:r w:rsidRPr="003033B8">
              <w:rPr>
                <w:sz w:val="24"/>
                <w:szCs w:val="24"/>
                <w:lang w:val="ro-RO"/>
              </w:rPr>
              <w:t>Cum înmulţim un număr cu o sumă neefectuată?</w:t>
            </w:r>
          </w:p>
        </w:tc>
        <w:tc>
          <w:tcPr>
            <w:tcW w:w="3286" w:type="dxa"/>
          </w:tcPr>
          <w:p w:rsidR="00FB0380" w:rsidRPr="003033B8" w:rsidRDefault="00FB0380" w:rsidP="00C21041">
            <w:pPr>
              <w:spacing w:after="0" w:line="360" w:lineRule="auto"/>
              <w:rPr>
                <w:sz w:val="24"/>
                <w:szCs w:val="24"/>
                <w:lang w:val="ro-RO"/>
              </w:rPr>
            </w:pPr>
          </w:p>
          <w:p w:rsidR="00FB0380" w:rsidRPr="003033B8" w:rsidRDefault="00FB0380" w:rsidP="00C21041">
            <w:pPr>
              <w:spacing w:after="0" w:line="360" w:lineRule="auto"/>
              <w:rPr>
                <w:sz w:val="24"/>
                <w:szCs w:val="24"/>
                <w:lang w:val="ro-RO"/>
              </w:rPr>
            </w:pPr>
            <w:r w:rsidRPr="003033B8">
              <w:rPr>
                <w:sz w:val="24"/>
                <w:szCs w:val="24"/>
                <w:lang w:val="ro-RO"/>
              </w:rPr>
              <w:t>-se calculează suma şi apoi numărul se înmulţeşte cu suma obţinută;</w:t>
            </w:r>
          </w:p>
          <w:p w:rsidR="00FB0380" w:rsidRPr="003033B8" w:rsidRDefault="00FB0380" w:rsidP="00C21041">
            <w:pPr>
              <w:spacing w:after="0" w:line="360" w:lineRule="auto"/>
              <w:rPr>
                <w:sz w:val="24"/>
                <w:szCs w:val="24"/>
                <w:lang w:val="ro-RO"/>
              </w:rPr>
            </w:pPr>
            <w:r w:rsidRPr="003033B8">
              <w:rPr>
                <w:sz w:val="24"/>
                <w:szCs w:val="24"/>
                <w:lang w:val="ro-RO"/>
              </w:rPr>
              <w:t>-se înmulţeşte numărul cu fiecare termen al sumei şi apoi se adună produsele obţinute.</w:t>
            </w:r>
          </w:p>
        </w:tc>
      </w:tr>
      <w:tr w:rsidR="00FB0380" w:rsidRPr="003033B8" w:rsidTr="00C21041">
        <w:tc>
          <w:tcPr>
            <w:tcW w:w="3474" w:type="dxa"/>
          </w:tcPr>
          <w:p w:rsidR="00FB0380" w:rsidRPr="003033B8" w:rsidRDefault="00FB0380" w:rsidP="00C21041">
            <w:pPr>
              <w:spacing w:after="0" w:line="360" w:lineRule="auto"/>
              <w:jc w:val="both"/>
              <w:rPr>
                <w:sz w:val="24"/>
                <w:szCs w:val="24"/>
                <w:lang w:val="ro-RO"/>
              </w:rPr>
            </w:pPr>
            <w:r w:rsidRPr="003033B8">
              <w:rPr>
                <w:sz w:val="24"/>
                <w:szCs w:val="24"/>
                <w:lang w:val="ro-RO"/>
              </w:rPr>
              <w:t xml:space="preserve">                              F1 x F2 = P</w:t>
            </w:r>
          </w:p>
          <w:p w:rsidR="00FB0380" w:rsidRPr="003033B8" w:rsidRDefault="00FB0380" w:rsidP="00C21041">
            <w:pPr>
              <w:spacing w:after="0" w:line="360" w:lineRule="auto"/>
              <w:jc w:val="both"/>
              <w:rPr>
                <w:sz w:val="24"/>
                <w:szCs w:val="24"/>
                <w:lang w:val="ro-RO"/>
              </w:rPr>
            </w:pPr>
            <w:r w:rsidRPr="003033B8">
              <w:rPr>
                <w:sz w:val="24"/>
                <w:szCs w:val="24"/>
                <w:lang w:val="ro-RO"/>
              </w:rPr>
              <w:t>-proba înmulţirii:  F2 x F1 = P</w:t>
            </w:r>
          </w:p>
          <w:p w:rsidR="00FB0380" w:rsidRPr="003033B8" w:rsidRDefault="00FB0380" w:rsidP="00C21041">
            <w:pPr>
              <w:spacing w:after="0" w:line="360" w:lineRule="auto"/>
              <w:jc w:val="both"/>
              <w:rPr>
                <w:sz w:val="24"/>
                <w:szCs w:val="24"/>
                <w:lang w:val="ro-RO"/>
              </w:rPr>
            </w:pPr>
            <w:r w:rsidRPr="003033B8">
              <w:rPr>
                <w:sz w:val="24"/>
                <w:szCs w:val="24"/>
                <w:lang w:val="ro-RO"/>
              </w:rPr>
              <w:t xml:space="preserve">                              F1=P : F2</w:t>
            </w:r>
          </w:p>
          <w:p w:rsidR="00FB0380" w:rsidRPr="003033B8" w:rsidRDefault="00FB0380" w:rsidP="00C21041">
            <w:pPr>
              <w:spacing w:after="0" w:line="360" w:lineRule="auto"/>
              <w:jc w:val="both"/>
              <w:rPr>
                <w:sz w:val="24"/>
                <w:szCs w:val="24"/>
                <w:lang w:val="ro-RO"/>
              </w:rPr>
            </w:pPr>
            <w:r w:rsidRPr="003033B8">
              <w:rPr>
                <w:sz w:val="24"/>
                <w:szCs w:val="24"/>
                <w:lang w:val="ro-RO"/>
              </w:rPr>
              <w:t xml:space="preserve">                              F2=P : F1</w:t>
            </w:r>
          </w:p>
        </w:tc>
        <w:tc>
          <w:tcPr>
            <w:tcW w:w="3097" w:type="dxa"/>
          </w:tcPr>
          <w:p w:rsidR="00FB0380" w:rsidRPr="003033B8" w:rsidRDefault="00FB0380" w:rsidP="00C21041">
            <w:pPr>
              <w:spacing w:after="0" w:line="360" w:lineRule="auto"/>
              <w:jc w:val="both"/>
              <w:rPr>
                <w:sz w:val="24"/>
                <w:szCs w:val="24"/>
                <w:lang w:val="ro-RO"/>
              </w:rPr>
            </w:pPr>
          </w:p>
          <w:p w:rsidR="00FB0380" w:rsidRPr="003033B8" w:rsidRDefault="00FB0380" w:rsidP="00C21041">
            <w:pPr>
              <w:spacing w:after="0" w:line="360" w:lineRule="auto"/>
              <w:jc w:val="both"/>
              <w:rPr>
                <w:sz w:val="24"/>
                <w:szCs w:val="24"/>
                <w:lang w:val="ro-RO"/>
              </w:rPr>
            </w:pPr>
            <w:r w:rsidRPr="003033B8">
              <w:rPr>
                <w:sz w:val="24"/>
                <w:szCs w:val="24"/>
                <w:lang w:val="ro-RO"/>
              </w:rPr>
              <w:t>Cum înmulţim un număr cu o diferenţă neefectuată?</w:t>
            </w:r>
          </w:p>
        </w:tc>
        <w:tc>
          <w:tcPr>
            <w:tcW w:w="3286" w:type="dxa"/>
          </w:tcPr>
          <w:p w:rsidR="00FB0380" w:rsidRPr="003033B8" w:rsidRDefault="00FB0380" w:rsidP="00C21041">
            <w:pPr>
              <w:spacing w:after="0" w:line="360" w:lineRule="auto"/>
              <w:jc w:val="both"/>
              <w:rPr>
                <w:sz w:val="24"/>
                <w:szCs w:val="24"/>
                <w:lang w:val="ro-RO"/>
              </w:rPr>
            </w:pPr>
          </w:p>
          <w:p w:rsidR="00FB0380" w:rsidRPr="003033B8" w:rsidRDefault="00FB0380" w:rsidP="00C21041">
            <w:pPr>
              <w:spacing w:after="0" w:line="360" w:lineRule="auto"/>
              <w:jc w:val="both"/>
              <w:rPr>
                <w:sz w:val="24"/>
                <w:szCs w:val="24"/>
                <w:lang w:val="ro-RO"/>
              </w:rPr>
            </w:pPr>
            <w:r w:rsidRPr="003033B8">
              <w:rPr>
                <w:sz w:val="24"/>
                <w:szCs w:val="24"/>
                <w:lang w:val="ro-RO"/>
              </w:rPr>
              <w:t>Se procedează la fel, calculându-se în două moduri.</w:t>
            </w:r>
          </w:p>
        </w:tc>
      </w:tr>
      <w:tr w:rsidR="00FB0380" w:rsidRPr="003033B8" w:rsidTr="00C21041">
        <w:tc>
          <w:tcPr>
            <w:tcW w:w="3474" w:type="dxa"/>
          </w:tcPr>
          <w:p w:rsidR="00FB0380" w:rsidRPr="003033B8" w:rsidRDefault="00FB0380" w:rsidP="00C21041">
            <w:pPr>
              <w:spacing w:after="0" w:line="360" w:lineRule="auto"/>
              <w:jc w:val="both"/>
              <w:rPr>
                <w:sz w:val="24"/>
                <w:szCs w:val="24"/>
                <w:lang w:val="ro-RO"/>
              </w:rPr>
            </w:pPr>
            <w:r w:rsidRPr="003033B8">
              <w:rPr>
                <w:sz w:val="24"/>
                <w:szCs w:val="24"/>
                <w:lang w:val="ro-RO"/>
              </w:rPr>
              <w:t>-să rezolv probleme</w:t>
            </w:r>
          </w:p>
        </w:tc>
        <w:tc>
          <w:tcPr>
            <w:tcW w:w="3097" w:type="dxa"/>
          </w:tcPr>
          <w:p w:rsidR="00FB0380" w:rsidRPr="003033B8" w:rsidRDefault="00FB0380" w:rsidP="00C21041">
            <w:pPr>
              <w:spacing w:after="0" w:line="360" w:lineRule="auto"/>
              <w:jc w:val="both"/>
              <w:rPr>
                <w:sz w:val="24"/>
                <w:szCs w:val="24"/>
                <w:lang w:val="ro-RO"/>
              </w:rPr>
            </w:pPr>
            <w:r w:rsidRPr="003033B8">
              <w:rPr>
                <w:sz w:val="24"/>
                <w:szCs w:val="24"/>
                <w:lang w:val="ro-RO"/>
              </w:rPr>
              <w:t>Cum pun problema în exerciţiu?</w:t>
            </w:r>
          </w:p>
        </w:tc>
        <w:tc>
          <w:tcPr>
            <w:tcW w:w="3286" w:type="dxa"/>
          </w:tcPr>
          <w:p w:rsidR="00FB0380" w:rsidRPr="003033B8" w:rsidRDefault="00FB0380" w:rsidP="00C21041">
            <w:pPr>
              <w:spacing w:after="0" w:line="360" w:lineRule="auto"/>
              <w:jc w:val="both"/>
              <w:rPr>
                <w:sz w:val="24"/>
                <w:szCs w:val="24"/>
                <w:lang w:val="ro-RO"/>
              </w:rPr>
            </w:pPr>
            <w:r w:rsidRPr="003033B8">
              <w:rPr>
                <w:sz w:val="24"/>
                <w:szCs w:val="24"/>
                <w:lang w:val="ro-RO"/>
              </w:rPr>
              <w:t>Să grupez exerciţiile, folosind parantezele, dacă este necesar</w:t>
            </w:r>
          </w:p>
        </w:tc>
      </w:tr>
      <w:tr w:rsidR="00FB0380" w:rsidRPr="003033B8" w:rsidTr="00C21041">
        <w:tc>
          <w:tcPr>
            <w:tcW w:w="3474" w:type="dxa"/>
          </w:tcPr>
          <w:p w:rsidR="00FB0380" w:rsidRPr="003033B8" w:rsidRDefault="00FB0380" w:rsidP="00C21041">
            <w:pPr>
              <w:spacing w:after="0" w:line="360" w:lineRule="auto"/>
              <w:jc w:val="both"/>
              <w:rPr>
                <w:sz w:val="24"/>
                <w:szCs w:val="24"/>
                <w:lang w:val="ro-RO"/>
              </w:rPr>
            </w:pPr>
            <w:r w:rsidRPr="003033B8">
              <w:rPr>
                <w:sz w:val="24"/>
                <w:szCs w:val="24"/>
                <w:lang w:val="ro-RO"/>
              </w:rPr>
              <w:t>-să creez probleme</w:t>
            </w:r>
          </w:p>
        </w:tc>
        <w:tc>
          <w:tcPr>
            <w:tcW w:w="3097" w:type="dxa"/>
          </w:tcPr>
          <w:p w:rsidR="00FB0380" w:rsidRPr="003033B8" w:rsidRDefault="00FB0380" w:rsidP="00C21041">
            <w:pPr>
              <w:spacing w:after="0" w:line="360" w:lineRule="auto"/>
              <w:jc w:val="both"/>
              <w:rPr>
                <w:sz w:val="24"/>
                <w:szCs w:val="24"/>
                <w:lang w:val="ro-RO"/>
              </w:rPr>
            </w:pPr>
            <w:r w:rsidRPr="003033B8">
              <w:rPr>
                <w:sz w:val="24"/>
                <w:szCs w:val="24"/>
                <w:lang w:val="ro-RO"/>
              </w:rPr>
              <w:t>Cum compun o problemă după un exerciţiu?</w:t>
            </w:r>
          </w:p>
        </w:tc>
        <w:tc>
          <w:tcPr>
            <w:tcW w:w="3286" w:type="dxa"/>
          </w:tcPr>
          <w:p w:rsidR="00FB0380" w:rsidRPr="003033B8" w:rsidRDefault="00FB0380" w:rsidP="00C21041">
            <w:pPr>
              <w:spacing w:after="0" w:line="360" w:lineRule="auto"/>
              <w:jc w:val="both"/>
              <w:rPr>
                <w:sz w:val="24"/>
                <w:szCs w:val="24"/>
                <w:lang w:val="ro-RO"/>
              </w:rPr>
            </w:pPr>
            <w:r w:rsidRPr="003033B8">
              <w:rPr>
                <w:sz w:val="24"/>
                <w:szCs w:val="24"/>
                <w:lang w:val="ro-RO"/>
              </w:rPr>
              <w:t>Mă gândesc la operaţiile exerciţiului, ce sintagme folosesc, în ce ordine alcătuiesc enunţul problemei.</w:t>
            </w:r>
          </w:p>
        </w:tc>
      </w:tr>
    </w:tbl>
    <w:p w:rsidR="00FB0380" w:rsidRPr="003033B8" w:rsidRDefault="00FB0380" w:rsidP="00FB0380">
      <w:pPr>
        <w:spacing w:after="0" w:line="360" w:lineRule="auto"/>
        <w:ind w:firstLine="720"/>
        <w:jc w:val="both"/>
        <w:rPr>
          <w:rFonts w:ascii="Times New Roman" w:eastAsia="Times New Roman" w:hAnsi="Times New Roman" w:cs="Times New Roman"/>
          <w:sz w:val="24"/>
          <w:szCs w:val="24"/>
          <w:lang w:val="ro-RO"/>
        </w:rPr>
      </w:pPr>
      <w:r w:rsidRPr="003033B8">
        <w:rPr>
          <w:rFonts w:ascii="Times New Roman" w:eastAsia="Times New Roman" w:hAnsi="Times New Roman" w:cs="Times New Roman"/>
          <w:sz w:val="24"/>
          <w:szCs w:val="24"/>
          <w:lang w:val="ro-RO"/>
        </w:rPr>
        <w:t>Acestea sunt numai câteva dintre metodele interactive de lucru în echipă. Fiecare dintre ele înregistrează avantaje şi dezavantaje, important fiind însă momentul ales pentru desfăşurarea lor. Pedagogul este acela care are puterea decizională şi capacitatea de a alege ceea ce ştie că se poate desfăşura cu propriul colectiv de elevi. Important este însă ca dascălul să fie acela care mereu va căuta soluţii la problemele instructiv – educative ce apar.</w:t>
      </w:r>
      <w:r w:rsidRPr="003033B8">
        <w:rPr>
          <w:rFonts w:ascii="Times New Roman" w:eastAsia="Times New Roman" w:hAnsi="Times New Roman" w:cs="Times New Roman"/>
          <w:sz w:val="24"/>
          <w:szCs w:val="24"/>
          <w:lang w:val="ro-RO"/>
        </w:rPr>
        <w:tab/>
      </w:r>
    </w:p>
    <w:p w:rsidR="00FB0380" w:rsidRPr="003033B8" w:rsidRDefault="00FB0380" w:rsidP="00FB0380">
      <w:pPr>
        <w:tabs>
          <w:tab w:val="left" w:pos="1560"/>
        </w:tabs>
        <w:spacing w:after="0" w:line="360" w:lineRule="auto"/>
        <w:jc w:val="both"/>
        <w:rPr>
          <w:rFonts w:ascii="Times New Roman" w:eastAsia="Times New Roman" w:hAnsi="Times New Roman" w:cs="Times New Roman"/>
          <w:sz w:val="24"/>
          <w:szCs w:val="24"/>
          <w:lang w:val="ro-RO"/>
        </w:rPr>
      </w:pPr>
      <w:r w:rsidRPr="003033B8">
        <w:rPr>
          <w:rFonts w:ascii="Times New Roman" w:eastAsia="Times New Roman" w:hAnsi="Times New Roman" w:cs="Times New Roman"/>
          <w:sz w:val="24"/>
          <w:szCs w:val="24"/>
          <w:lang w:val="ro-RO"/>
        </w:rPr>
        <w:t>BIBLIOGRAFIE:</w:t>
      </w:r>
    </w:p>
    <w:p w:rsidR="00FB0380" w:rsidRPr="003033B8" w:rsidRDefault="00FB0380" w:rsidP="00FB0380">
      <w:pPr>
        <w:numPr>
          <w:ilvl w:val="0"/>
          <w:numId w:val="2"/>
        </w:numPr>
        <w:spacing w:after="0" w:line="360" w:lineRule="auto"/>
        <w:jc w:val="both"/>
        <w:rPr>
          <w:rFonts w:ascii="Times New Roman" w:eastAsia="Times New Roman" w:hAnsi="Times New Roman" w:cs="Times New Roman"/>
          <w:sz w:val="24"/>
          <w:szCs w:val="24"/>
          <w:lang w:val="ro-RO"/>
        </w:rPr>
      </w:pPr>
      <w:r w:rsidRPr="003033B8">
        <w:rPr>
          <w:rFonts w:ascii="Times New Roman" w:eastAsia="Times New Roman" w:hAnsi="Times New Roman" w:cs="Times New Roman"/>
          <w:sz w:val="24"/>
          <w:szCs w:val="24"/>
          <w:lang w:val="ro-RO"/>
        </w:rPr>
        <w:t>Chereja F., Dezvoltarea gândirii critice, Bucureşti, Ed. Humanitas Educaţional, 2006</w:t>
      </w:r>
    </w:p>
    <w:p w:rsidR="00FB0380" w:rsidRPr="003033B8" w:rsidRDefault="00FB0380" w:rsidP="00FB0380">
      <w:pPr>
        <w:numPr>
          <w:ilvl w:val="0"/>
          <w:numId w:val="2"/>
        </w:numPr>
        <w:spacing w:after="0" w:line="360" w:lineRule="auto"/>
        <w:jc w:val="both"/>
        <w:rPr>
          <w:rFonts w:ascii="Times New Roman" w:eastAsia="Times New Roman" w:hAnsi="Times New Roman" w:cs="Times New Roman"/>
          <w:sz w:val="24"/>
          <w:szCs w:val="24"/>
          <w:lang w:val="ro-RO"/>
        </w:rPr>
      </w:pPr>
      <w:r w:rsidRPr="003033B8">
        <w:rPr>
          <w:rFonts w:ascii="Times New Roman" w:eastAsia="Times New Roman" w:hAnsi="Times New Roman" w:cs="Times New Roman"/>
          <w:sz w:val="24"/>
          <w:szCs w:val="24"/>
          <w:lang w:val="ro-RO"/>
        </w:rPr>
        <w:t>Mîndru E., Borbeli L., Filip D.,Gall M., Niculae A., Nemţoc M., Todoruţ D., Topoliceanu F., Strategii didactice interactive, Bucureşti, Ed. Didactica Publishing House, 2010</w:t>
      </w:r>
    </w:p>
    <w:p w:rsidR="00FB0380" w:rsidRPr="003033B8" w:rsidRDefault="00FB0380" w:rsidP="00FB0380">
      <w:pPr>
        <w:spacing w:after="0" w:line="360" w:lineRule="auto"/>
        <w:rPr>
          <w:rFonts w:ascii="Times New Roman" w:hAnsi="Times New Roman" w:cs="Times New Roman"/>
          <w:sz w:val="24"/>
          <w:szCs w:val="24"/>
        </w:rPr>
      </w:pPr>
    </w:p>
    <w:p w:rsidR="00000000" w:rsidRDefault="00000000"/>
    <w:sectPr w:rsidR="00FE368E" w:rsidSect="00003864">
      <w:pgSz w:w="11909" w:h="16834"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9B040E"/>
    <w:multiLevelType w:val="hybridMultilevel"/>
    <w:tmpl w:val="2744DD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3EAE69CA"/>
    <w:multiLevelType w:val="hybridMultilevel"/>
    <w:tmpl w:val="F67C85F4"/>
    <w:lvl w:ilvl="0" w:tplc="6B64552C">
      <w:start w:val="1"/>
      <w:numFmt w:val="lowerLetter"/>
      <w:lvlText w:val="%1)"/>
      <w:lvlJc w:val="left"/>
      <w:pPr>
        <w:tabs>
          <w:tab w:val="num" w:pos="900"/>
        </w:tabs>
        <w:ind w:left="900" w:hanging="360"/>
      </w:pPr>
      <w:rPr>
        <w:rFonts w:ascii="Times New Roman" w:eastAsia="Times New Roman" w:hAnsi="Times New Roman" w:cs="Times New Roman"/>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num w:numId="1" w16cid:durableId="202792018">
    <w:abstractNumId w:val="1"/>
  </w:num>
  <w:num w:numId="2" w16cid:durableId="1458448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6AC"/>
    <w:rsid w:val="00834D16"/>
    <w:rsid w:val="0098058C"/>
    <w:rsid w:val="009F4A0D"/>
    <w:rsid w:val="00D710B9"/>
    <w:rsid w:val="00F176AC"/>
    <w:rsid w:val="00FB0380"/>
    <w:rsid w:val="00FB1DD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518F7E-9983-4841-8DFB-EC5E2E36B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0380"/>
    <w:pPr>
      <w:spacing w:after="200" w:line="276" w:lineRule="auto"/>
    </w:pPr>
    <w:rPr>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Grid1">
    <w:name w:val="Table Grid1"/>
    <w:basedOn w:val="TabelNormal"/>
    <w:next w:val="Tabelgril"/>
    <w:rsid w:val="00FB0380"/>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gril">
    <w:name w:val="Table Grid"/>
    <w:basedOn w:val="TabelNormal"/>
    <w:uiPriority w:val="39"/>
    <w:rsid w:val="00FB03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1129</Words>
  <Characters>6551</Characters>
  <Application>Microsoft Office Word</Application>
  <DocSecurity>0</DocSecurity>
  <Lines>54</Lines>
  <Paragraphs>15</Paragraphs>
  <ScaleCrop>false</ScaleCrop>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Marilena Dobre</cp:lastModifiedBy>
  <cp:revision>2</cp:revision>
  <dcterms:created xsi:type="dcterms:W3CDTF">2024-06-06T08:05:00Z</dcterms:created>
  <dcterms:modified xsi:type="dcterms:W3CDTF">2024-06-06T08:05:00Z</dcterms:modified>
</cp:coreProperties>
</file>