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550AC" w:rsidRDefault="00805B60" w:rsidP="00BF5AD0">
      <w:pPr>
        <w:spacing w:line="360" w:lineRule="auto"/>
        <w:rPr>
          <w:rFonts w:ascii="Times New Roman" w:hAnsi="Times New Roman" w:cs="Times New Roman"/>
          <w:b/>
          <w:sz w:val="24"/>
          <w:szCs w:val="24"/>
        </w:rPr>
      </w:pPr>
      <w:r>
        <w:rPr>
          <w:rFonts w:ascii="Times New Roman" w:hAnsi="Times New Roman" w:cs="Times New Roman"/>
          <w:sz w:val="24"/>
          <w:szCs w:val="24"/>
        </w:rPr>
        <w:t xml:space="preserve">             </w:t>
      </w:r>
      <w:r w:rsidR="002F3D6D" w:rsidRPr="00805B60">
        <w:rPr>
          <w:rFonts w:ascii="Times New Roman" w:hAnsi="Times New Roman" w:cs="Times New Roman"/>
          <w:b/>
          <w:sz w:val="24"/>
          <w:szCs w:val="24"/>
        </w:rPr>
        <w:t xml:space="preserve">Modalități de îmbogățire a vocabularului elevilor </w:t>
      </w:r>
      <w:r w:rsidR="00173027">
        <w:rPr>
          <w:rFonts w:ascii="Times New Roman" w:hAnsi="Times New Roman" w:cs="Times New Roman"/>
          <w:b/>
          <w:sz w:val="24"/>
          <w:szCs w:val="24"/>
        </w:rPr>
        <w:t>î</w:t>
      </w:r>
      <w:r w:rsidR="002F3D6D" w:rsidRPr="00805B60">
        <w:rPr>
          <w:rFonts w:ascii="Times New Roman" w:hAnsi="Times New Roman" w:cs="Times New Roman"/>
          <w:b/>
          <w:sz w:val="24"/>
          <w:szCs w:val="24"/>
        </w:rPr>
        <w:t>n lecțiile de limba română</w:t>
      </w:r>
    </w:p>
    <w:p w:rsidR="00E025C2" w:rsidRDefault="00E025C2">
      <w:pPr>
        <w:rPr>
          <w:rFonts w:ascii="Times New Roman" w:hAnsi="Times New Roman" w:cs="Times New Roman"/>
          <w:b/>
          <w:sz w:val="24"/>
          <w:szCs w:val="24"/>
        </w:rPr>
      </w:pPr>
      <w:r>
        <w:rPr>
          <w:rFonts w:ascii="Times New Roman" w:hAnsi="Times New Roman" w:cs="Times New Roman"/>
          <w:b/>
          <w:sz w:val="24"/>
          <w:szCs w:val="24"/>
        </w:rPr>
        <w:t xml:space="preserve">                                       </w:t>
      </w:r>
      <w:r w:rsidR="00A72CB5">
        <w:rPr>
          <w:rFonts w:ascii="Times New Roman" w:hAnsi="Times New Roman" w:cs="Times New Roman"/>
          <w:b/>
          <w:sz w:val="24"/>
          <w:szCs w:val="24"/>
        </w:rPr>
        <w:t xml:space="preserve">                     </w:t>
      </w:r>
      <w:r>
        <w:rPr>
          <w:rFonts w:ascii="Times New Roman" w:hAnsi="Times New Roman" w:cs="Times New Roman"/>
          <w:b/>
          <w:sz w:val="24"/>
          <w:szCs w:val="24"/>
        </w:rPr>
        <w:t xml:space="preserve"> Prof. înv.primar: Manole Daniela Nicoleta</w:t>
      </w:r>
    </w:p>
    <w:p w:rsidR="00E025C2" w:rsidRPr="00805B60" w:rsidRDefault="00E025C2">
      <w:pPr>
        <w:rPr>
          <w:rFonts w:ascii="Times New Roman" w:hAnsi="Times New Roman" w:cs="Times New Roman"/>
          <w:b/>
          <w:sz w:val="24"/>
          <w:szCs w:val="24"/>
        </w:rPr>
      </w:pPr>
      <w:r>
        <w:rPr>
          <w:rFonts w:ascii="Times New Roman" w:hAnsi="Times New Roman" w:cs="Times New Roman"/>
          <w:b/>
          <w:sz w:val="24"/>
          <w:szCs w:val="24"/>
        </w:rPr>
        <w:t xml:space="preserve">                                             </w:t>
      </w:r>
      <w:r w:rsidR="00A72CB5">
        <w:rPr>
          <w:rFonts w:ascii="Times New Roman" w:hAnsi="Times New Roman" w:cs="Times New Roman"/>
          <w:b/>
          <w:sz w:val="24"/>
          <w:szCs w:val="24"/>
        </w:rPr>
        <w:t xml:space="preserve">              </w:t>
      </w:r>
      <w:r>
        <w:rPr>
          <w:rFonts w:ascii="Times New Roman" w:hAnsi="Times New Roman" w:cs="Times New Roman"/>
          <w:b/>
          <w:sz w:val="24"/>
          <w:szCs w:val="24"/>
        </w:rPr>
        <w:t xml:space="preserve">  Școala Gimnazială nr. 20-București, sector 3</w:t>
      </w:r>
    </w:p>
    <w:p w:rsidR="00805B60" w:rsidRDefault="00805B60">
      <w:pPr>
        <w:rPr>
          <w:rFonts w:ascii="Times New Roman" w:hAnsi="Times New Roman" w:cs="Times New Roman"/>
          <w:sz w:val="24"/>
          <w:szCs w:val="24"/>
        </w:rPr>
      </w:pPr>
    </w:p>
    <w:p w:rsidR="002F3D6D" w:rsidRDefault="002F3D6D" w:rsidP="00805B60">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05B60">
        <w:rPr>
          <w:rFonts w:ascii="Times New Roman" w:hAnsi="Times New Roman" w:cs="Times New Roman"/>
          <w:sz w:val="24"/>
          <w:szCs w:val="24"/>
        </w:rPr>
        <w:t xml:space="preserve">   </w:t>
      </w:r>
      <w:r w:rsidR="00A72CB5">
        <w:rPr>
          <w:rFonts w:ascii="Times New Roman" w:hAnsi="Times New Roman" w:cs="Times New Roman"/>
          <w:sz w:val="24"/>
          <w:szCs w:val="24"/>
        </w:rPr>
        <w:t xml:space="preserve">  </w:t>
      </w:r>
      <w:r>
        <w:rPr>
          <w:rFonts w:ascii="Times New Roman" w:hAnsi="Times New Roman" w:cs="Times New Roman"/>
          <w:sz w:val="24"/>
          <w:szCs w:val="24"/>
        </w:rPr>
        <w:t xml:space="preserve">  Principalul obiect de studi</w:t>
      </w:r>
      <w:r w:rsidR="00E025C2">
        <w:rPr>
          <w:rFonts w:ascii="Times New Roman" w:hAnsi="Times New Roman" w:cs="Times New Roman"/>
          <w:sz w:val="24"/>
          <w:szCs w:val="24"/>
        </w:rPr>
        <w:t>u</w:t>
      </w:r>
      <w:r>
        <w:rPr>
          <w:rFonts w:ascii="Times New Roman" w:hAnsi="Times New Roman" w:cs="Times New Roman"/>
          <w:sz w:val="24"/>
          <w:szCs w:val="24"/>
        </w:rPr>
        <w:t xml:space="preserve"> la ciclul primar este limba română,căreia îi sunt alocate cel mai mare număr de ore săptămânal(2/3 din numărul total de ore).</w:t>
      </w:r>
      <w:r w:rsidR="00C00150">
        <w:rPr>
          <w:rFonts w:ascii="Times New Roman" w:hAnsi="Times New Roman" w:cs="Times New Roman"/>
          <w:sz w:val="24"/>
          <w:szCs w:val="24"/>
        </w:rPr>
        <w:t>Evoluția intelectuală a copiilor nu poate fi concepută fără însușirea temeinică și corespunzătoare a limbii române.</w:t>
      </w:r>
    </w:p>
    <w:p w:rsidR="00C00150" w:rsidRDefault="00C00150">
      <w:pPr>
        <w:rPr>
          <w:rFonts w:ascii="Times New Roman" w:hAnsi="Times New Roman" w:cs="Times New Roman"/>
          <w:sz w:val="24"/>
          <w:szCs w:val="24"/>
        </w:rPr>
      </w:pPr>
      <w:r>
        <w:rPr>
          <w:rFonts w:ascii="Times New Roman" w:hAnsi="Times New Roman" w:cs="Times New Roman"/>
          <w:sz w:val="24"/>
          <w:szCs w:val="24"/>
        </w:rPr>
        <w:t xml:space="preserve">  </w:t>
      </w:r>
      <w:r w:rsidR="00805B60">
        <w:rPr>
          <w:rFonts w:ascii="Times New Roman" w:hAnsi="Times New Roman" w:cs="Times New Roman"/>
          <w:sz w:val="24"/>
          <w:szCs w:val="24"/>
        </w:rPr>
        <w:t xml:space="preserve">     </w:t>
      </w:r>
      <w:r>
        <w:rPr>
          <w:rFonts w:ascii="Times New Roman" w:hAnsi="Times New Roman" w:cs="Times New Roman"/>
          <w:sz w:val="24"/>
          <w:szCs w:val="24"/>
        </w:rPr>
        <w:t xml:space="preserve"> Această disciplină urmărește la școlarul mic obiective fără  de care nici un alt obiect de studiu nu și-ar putea atinge scopurile: cultivarea limbajului oral și scris, cunoașterea și folosirea corectă a limbii materne, precum </w:t>
      </w:r>
      <w:r w:rsidR="00C248F4">
        <w:rPr>
          <w:rFonts w:ascii="Times New Roman" w:hAnsi="Times New Roman" w:cs="Times New Roman"/>
          <w:sz w:val="24"/>
          <w:szCs w:val="24"/>
        </w:rPr>
        <w:t>ș</w:t>
      </w:r>
      <w:r>
        <w:rPr>
          <w:rFonts w:ascii="Times New Roman" w:hAnsi="Times New Roman" w:cs="Times New Roman"/>
          <w:sz w:val="24"/>
          <w:szCs w:val="24"/>
        </w:rPr>
        <w:t>i asimilarea unora dintre tehnicile fundamentale ale activit</w:t>
      </w:r>
      <w:r w:rsidR="00C248F4">
        <w:rPr>
          <w:rFonts w:ascii="Times New Roman" w:hAnsi="Times New Roman" w:cs="Times New Roman"/>
          <w:sz w:val="24"/>
          <w:szCs w:val="24"/>
        </w:rPr>
        <w:t>ăț</w:t>
      </w:r>
      <w:r>
        <w:rPr>
          <w:rFonts w:ascii="Times New Roman" w:hAnsi="Times New Roman" w:cs="Times New Roman"/>
          <w:sz w:val="24"/>
          <w:szCs w:val="24"/>
        </w:rPr>
        <w:t>ii intelectuale: cititul, scrisul, exprimarea corect</w:t>
      </w:r>
      <w:r w:rsidR="00C248F4">
        <w:rPr>
          <w:rFonts w:ascii="Times New Roman" w:hAnsi="Times New Roman" w:cs="Times New Roman"/>
          <w:sz w:val="24"/>
          <w:szCs w:val="24"/>
        </w:rPr>
        <w:t>ă</w:t>
      </w:r>
      <w:r>
        <w:rPr>
          <w:rFonts w:ascii="Times New Roman" w:hAnsi="Times New Roman" w:cs="Times New Roman"/>
          <w:sz w:val="24"/>
          <w:szCs w:val="24"/>
        </w:rPr>
        <w:t>.</w:t>
      </w:r>
    </w:p>
    <w:p w:rsidR="00805B60" w:rsidRDefault="00C248F4">
      <w:pPr>
        <w:rPr>
          <w:rFonts w:ascii="Times New Roman" w:hAnsi="Times New Roman" w:cs="Times New Roman"/>
          <w:sz w:val="24"/>
          <w:szCs w:val="24"/>
        </w:rPr>
      </w:pPr>
      <w:r>
        <w:rPr>
          <w:rFonts w:ascii="Times New Roman" w:hAnsi="Times New Roman" w:cs="Times New Roman"/>
          <w:sz w:val="24"/>
          <w:szCs w:val="24"/>
        </w:rPr>
        <w:t xml:space="preserve"> </w:t>
      </w:r>
      <w:r w:rsidR="00805B60">
        <w:rPr>
          <w:rFonts w:ascii="Times New Roman" w:hAnsi="Times New Roman" w:cs="Times New Roman"/>
          <w:sz w:val="24"/>
          <w:szCs w:val="24"/>
        </w:rPr>
        <w:t xml:space="preserve">      </w:t>
      </w:r>
      <w:r>
        <w:rPr>
          <w:rFonts w:ascii="Times New Roman" w:hAnsi="Times New Roman" w:cs="Times New Roman"/>
          <w:sz w:val="24"/>
          <w:szCs w:val="24"/>
        </w:rPr>
        <w:t xml:space="preserve"> Limba este principalul mijloc de comunicare, de influențare și coordonare a acțiunilor, a relațiilor si manifestărilor lor, precum și modul specific de reflectare a realității.În raport cu particularitățile de vârstă și intelectuale ale elevilor, comunicarea orală si scrisă constituie obiectul fundamental al studierii limbii române în învățământul primar.Prin implicarea sa în procesul instructiv-educativ, limba cunoscut</w:t>
      </w:r>
      <w:r w:rsidR="00036B14">
        <w:rPr>
          <w:rFonts w:ascii="Times New Roman" w:hAnsi="Times New Roman" w:cs="Times New Roman"/>
          <w:sz w:val="24"/>
          <w:szCs w:val="24"/>
        </w:rPr>
        <w:t>ă de un școlar care intră în clasa pregătitoare se îmbogățește progresiv, urmând ca în clasele următoare acesta să dobândească capacitatea de a se exprima corect, coerent, cu precizie și expresivitate în orice circumstanță.</w:t>
      </w:r>
      <w:r w:rsidR="00805B60">
        <w:rPr>
          <w:rFonts w:ascii="Times New Roman" w:hAnsi="Times New Roman" w:cs="Times New Roman"/>
          <w:sz w:val="24"/>
          <w:szCs w:val="24"/>
        </w:rPr>
        <w:t xml:space="preserve"> Prin stăpânirea și folosirea unei exprimări corecte, riguros științifice, gândirea individului se poate concretiza în diferite și numeroase structure ale limbajului.</w:t>
      </w:r>
    </w:p>
    <w:p w:rsidR="00B27DA2" w:rsidRDefault="00805B60">
      <w:pPr>
        <w:rPr>
          <w:rFonts w:ascii="Times New Roman" w:hAnsi="Times New Roman" w:cs="Times New Roman"/>
          <w:sz w:val="24"/>
          <w:szCs w:val="24"/>
        </w:rPr>
      </w:pPr>
      <w:r>
        <w:rPr>
          <w:rFonts w:ascii="Times New Roman" w:hAnsi="Times New Roman" w:cs="Times New Roman"/>
          <w:sz w:val="24"/>
          <w:szCs w:val="24"/>
        </w:rPr>
        <w:t xml:space="preserve">  </w:t>
      </w:r>
      <w:r w:rsidR="005E1F66">
        <w:rPr>
          <w:rFonts w:ascii="Times New Roman" w:hAnsi="Times New Roman" w:cs="Times New Roman"/>
          <w:sz w:val="24"/>
          <w:szCs w:val="24"/>
        </w:rPr>
        <w:t xml:space="preserve"> </w:t>
      </w:r>
      <w:r>
        <w:rPr>
          <w:rFonts w:ascii="Times New Roman" w:hAnsi="Times New Roman" w:cs="Times New Roman"/>
          <w:sz w:val="24"/>
          <w:szCs w:val="24"/>
        </w:rPr>
        <w:t xml:space="preserve"> Prin studierea gramaticii nu se urmărește însușirea mecanică</w:t>
      </w:r>
      <w:r w:rsidR="005E1F66">
        <w:rPr>
          <w:rFonts w:ascii="Times New Roman" w:hAnsi="Times New Roman" w:cs="Times New Roman"/>
          <w:sz w:val="24"/>
          <w:szCs w:val="24"/>
        </w:rPr>
        <w:t xml:space="preserve"> a unui ansamblu de reguli și de definiții, ci conștientizarea acestora, înțelegerea logicii si funcționalității limbii.De-a lungul celor cinci ani ai ciclului primar, școlarul mic începe să conștientizeze actul comunicării, fiind mai atent la exprimarea ideilor, a gândurilor și a sentimentelor sale a căror complexitate este în concordanța cu vârsta.Studiind gramatica, elevii reușesc să înțeleagă mai bine mesajele receptate pe cale orală sau scrisă</w:t>
      </w:r>
      <w:r w:rsidR="004B1D78">
        <w:rPr>
          <w:rFonts w:ascii="Times New Roman" w:hAnsi="Times New Roman" w:cs="Times New Roman"/>
          <w:sz w:val="24"/>
          <w:szCs w:val="24"/>
        </w:rPr>
        <w:t>, să înțeleagă, să acumuleze cunoștințe din domeniul lingvistis și să-și îmbogățească competențele specific comunicării.O particularitate esențială a învățării</w:t>
      </w:r>
      <w:r w:rsidR="00971FB5">
        <w:rPr>
          <w:rFonts w:ascii="Times New Roman" w:hAnsi="Times New Roman" w:cs="Times New Roman"/>
          <w:sz w:val="24"/>
          <w:szCs w:val="24"/>
        </w:rPr>
        <w:t xml:space="preserve"> noțiunilor de limbă este sistemul concentric, adică reluarea, în fiecare clasă, pe plan superior, a celor învățate anterior.Acest sistem ține seama de particularitățile de vârstă ale școlarului, de posibilitățile individuale de înțelegere, de caracterul concret-intuitiv al gândirii lui.</w:t>
      </w:r>
      <w:r w:rsidR="009F1CFE">
        <w:rPr>
          <w:rFonts w:ascii="Times New Roman" w:hAnsi="Times New Roman" w:cs="Times New Roman"/>
          <w:sz w:val="24"/>
          <w:szCs w:val="24"/>
        </w:rPr>
        <w:t xml:space="preserve"> </w:t>
      </w:r>
      <w:r w:rsidR="00971FB5">
        <w:rPr>
          <w:rFonts w:ascii="Times New Roman" w:hAnsi="Times New Roman" w:cs="Times New Roman"/>
          <w:sz w:val="24"/>
          <w:szCs w:val="24"/>
        </w:rPr>
        <w:t>În mod concentric se parcurge și drumul învățării fiecarei noțiuni gramaticale.</w:t>
      </w:r>
      <w:r w:rsidR="009F1CFE">
        <w:rPr>
          <w:rFonts w:ascii="Times New Roman" w:hAnsi="Times New Roman" w:cs="Times New Roman"/>
          <w:sz w:val="24"/>
          <w:szCs w:val="24"/>
        </w:rPr>
        <w:t xml:space="preserve">În cadrul disciplinei comunicare, în care sunt integrate cunostinte de gramatica si compunere,se are </w:t>
      </w:r>
      <w:r w:rsidR="004B1D78">
        <w:rPr>
          <w:rFonts w:ascii="Times New Roman" w:hAnsi="Times New Roman" w:cs="Times New Roman"/>
          <w:sz w:val="24"/>
          <w:szCs w:val="24"/>
        </w:rPr>
        <w:t xml:space="preserve"> </w:t>
      </w:r>
      <w:r w:rsidR="009F1CFE">
        <w:rPr>
          <w:rFonts w:ascii="Times New Roman" w:hAnsi="Times New Roman" w:cs="Times New Roman"/>
          <w:sz w:val="24"/>
          <w:szCs w:val="24"/>
        </w:rPr>
        <w:t>in vedere, print</w:t>
      </w:r>
      <w:r w:rsidR="00E025C2">
        <w:rPr>
          <w:rFonts w:ascii="Times New Roman" w:hAnsi="Times New Roman" w:cs="Times New Roman"/>
          <w:sz w:val="24"/>
          <w:szCs w:val="24"/>
        </w:rPr>
        <w:t>r</w:t>
      </w:r>
      <w:r w:rsidR="009F1CFE">
        <w:rPr>
          <w:rFonts w:ascii="Times New Roman" w:hAnsi="Times New Roman" w:cs="Times New Roman"/>
          <w:sz w:val="24"/>
          <w:szCs w:val="24"/>
        </w:rPr>
        <w:t>e altele și însușirea unor cunoștințe despre cuvânt ca parte a vorbirii, deci, desprinderea cuv</w:t>
      </w:r>
      <w:r w:rsidR="00E025C2">
        <w:rPr>
          <w:rFonts w:ascii="Times New Roman" w:hAnsi="Times New Roman" w:cs="Times New Roman"/>
          <w:sz w:val="24"/>
          <w:szCs w:val="24"/>
        </w:rPr>
        <w:t>â</w:t>
      </w:r>
      <w:r w:rsidR="009F1CFE">
        <w:rPr>
          <w:rFonts w:ascii="Times New Roman" w:hAnsi="Times New Roman" w:cs="Times New Roman"/>
          <w:sz w:val="24"/>
          <w:szCs w:val="24"/>
        </w:rPr>
        <w:t>ntului de realitatea pe care o desemnează și înțelegerea lui ca fenomen de limbă.</w:t>
      </w:r>
    </w:p>
    <w:p w:rsidR="00B27DA2" w:rsidRDefault="00B27DA2">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73027">
        <w:rPr>
          <w:rFonts w:ascii="Times New Roman" w:hAnsi="Times New Roman" w:cs="Times New Roman"/>
          <w:sz w:val="24"/>
          <w:szCs w:val="24"/>
        </w:rPr>
        <w:t xml:space="preserve"> </w:t>
      </w:r>
      <w:r>
        <w:rPr>
          <w:rFonts w:ascii="Times New Roman" w:hAnsi="Times New Roman" w:cs="Times New Roman"/>
          <w:sz w:val="24"/>
          <w:szCs w:val="24"/>
        </w:rPr>
        <w:t xml:space="preserve"> Perioada micii școlarități se caracterizează printr-o acumulare deosebit de intensă a impresiilor cu caracter social. Copilul este preocupat acum de relațiile dintre oameni, de acțiunile și obiceiurile personale din jur, de situațiile interpersonale create.Experiența sa, astfel dobândită, se reflecta foarte sugestiv in jocul lui.</w:t>
      </w:r>
      <w:r w:rsidR="005E1F66">
        <w:rPr>
          <w:rFonts w:ascii="Times New Roman" w:hAnsi="Times New Roman" w:cs="Times New Roman"/>
          <w:sz w:val="24"/>
          <w:szCs w:val="24"/>
        </w:rPr>
        <w:t xml:space="preserve"> </w:t>
      </w:r>
    </w:p>
    <w:p w:rsidR="00C248F4" w:rsidRPr="002F3D6D" w:rsidRDefault="00B27DA2">
      <w:pPr>
        <w:rPr>
          <w:rFonts w:ascii="Times New Roman" w:hAnsi="Times New Roman" w:cs="Times New Roman"/>
          <w:sz w:val="24"/>
          <w:szCs w:val="24"/>
        </w:rPr>
      </w:pPr>
      <w:r>
        <w:rPr>
          <w:rFonts w:ascii="Times New Roman" w:hAnsi="Times New Roman" w:cs="Times New Roman"/>
          <w:sz w:val="24"/>
          <w:szCs w:val="24"/>
        </w:rPr>
        <w:t xml:space="preserve">   </w:t>
      </w:r>
      <w:r w:rsidR="00173027">
        <w:rPr>
          <w:rFonts w:ascii="Times New Roman" w:hAnsi="Times New Roman" w:cs="Times New Roman"/>
          <w:sz w:val="24"/>
          <w:szCs w:val="24"/>
        </w:rPr>
        <w:t xml:space="preserve">   </w:t>
      </w:r>
      <w:r>
        <w:rPr>
          <w:rFonts w:ascii="Times New Roman" w:hAnsi="Times New Roman" w:cs="Times New Roman"/>
          <w:sz w:val="24"/>
          <w:szCs w:val="24"/>
        </w:rPr>
        <w:t>Mihai Eminescu atrăgea atenția asupra importanței studierii limbii române:,,Studiul principal al unei școale rurale sau primare e limba românească</w:t>
      </w:r>
      <w:r w:rsidR="006353AD">
        <w:rPr>
          <w:rFonts w:ascii="Times New Roman" w:hAnsi="Times New Roman" w:cs="Times New Roman"/>
          <w:sz w:val="24"/>
          <w:szCs w:val="24"/>
        </w:rPr>
        <w:t>; ea este totodată organul prin care neamul își cunoaște ființa sa proprie, organul prin care acest neam moștenește avutul intelectual și istoric al strămoșilor lui.”</w:t>
      </w:r>
      <w:r w:rsidR="00805B60">
        <w:rPr>
          <w:rFonts w:ascii="Times New Roman" w:hAnsi="Times New Roman" w:cs="Times New Roman"/>
          <w:sz w:val="24"/>
          <w:szCs w:val="24"/>
        </w:rPr>
        <w:t xml:space="preserve"> </w:t>
      </w:r>
    </w:p>
    <w:sectPr w:rsidR="00C248F4" w:rsidRPr="002F3D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76B"/>
    <w:rsid w:val="00036B14"/>
    <w:rsid w:val="00154CBE"/>
    <w:rsid w:val="00173027"/>
    <w:rsid w:val="002F3D6D"/>
    <w:rsid w:val="004B1D78"/>
    <w:rsid w:val="005E1F66"/>
    <w:rsid w:val="006353AD"/>
    <w:rsid w:val="007550AC"/>
    <w:rsid w:val="0077076B"/>
    <w:rsid w:val="00805B60"/>
    <w:rsid w:val="00971FB5"/>
    <w:rsid w:val="009F1CFE"/>
    <w:rsid w:val="00A72CB5"/>
    <w:rsid w:val="00B27DA2"/>
    <w:rsid w:val="00BF5AD0"/>
    <w:rsid w:val="00C00150"/>
    <w:rsid w:val="00C248F4"/>
    <w:rsid w:val="00E025C2"/>
    <w:rsid w:val="00F33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CEDC7C-063A-4585-91D3-F4DC7584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Marilena Dobre</cp:lastModifiedBy>
  <cp:revision>2</cp:revision>
  <dcterms:created xsi:type="dcterms:W3CDTF">2024-05-23T06:41:00Z</dcterms:created>
  <dcterms:modified xsi:type="dcterms:W3CDTF">2024-05-23T06:41:00Z</dcterms:modified>
</cp:coreProperties>
</file>