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D07F1" w:rsidRDefault="00415710" w:rsidP="0051317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BARIERE ÎN COMUNICAREA DIDACTICĂ LA VÂRSTA PREŞCOLARĂ</w:t>
      </w:r>
    </w:p>
    <w:p w:rsidR="006D07F1" w:rsidRPr="00513174" w:rsidRDefault="00513174" w:rsidP="004F09C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înv. primar Marin Constanţa, Şcoala Gimnazială Nr. 84 Bucureşti</w:t>
      </w:r>
    </w:p>
    <w:p w:rsidR="006D07F1" w:rsidRPr="00513174" w:rsidRDefault="006D07F1" w:rsidP="005131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174">
        <w:rPr>
          <w:rFonts w:ascii="Times New Roman" w:hAnsi="Times New Roman" w:cs="Times New Roman"/>
          <w:sz w:val="24"/>
          <w:szCs w:val="24"/>
        </w:rPr>
        <w:tab/>
        <w:t>„Nu tot ce se spune</w:t>
      </w:r>
      <w:r w:rsidR="00415710">
        <w:rPr>
          <w:rFonts w:ascii="Times New Roman" w:hAnsi="Times New Roman" w:cs="Times New Roman"/>
          <w:sz w:val="24"/>
          <w:szCs w:val="24"/>
        </w:rPr>
        <w:t xml:space="preserve"> se aude, nu tot ce se aude se înţelege şi ceea ce se înţ</w:t>
      </w:r>
      <w:r w:rsidRPr="00513174">
        <w:rPr>
          <w:rFonts w:ascii="Times New Roman" w:hAnsi="Times New Roman" w:cs="Times New Roman"/>
          <w:sz w:val="24"/>
          <w:szCs w:val="24"/>
        </w:rPr>
        <w:t>elege nu depinde numai de noi.”(L.Soitu)</w:t>
      </w:r>
    </w:p>
    <w:p w:rsidR="006D07F1" w:rsidRPr="00513174" w:rsidRDefault="006D07F1" w:rsidP="005131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174">
        <w:rPr>
          <w:rFonts w:ascii="Times New Roman" w:hAnsi="Times New Roman" w:cs="Times New Roman"/>
          <w:sz w:val="24"/>
          <w:szCs w:val="24"/>
        </w:rPr>
        <w:tab/>
        <w:t xml:space="preserve">Avem </w:t>
      </w:r>
      <w:r w:rsidR="00415710">
        <w:rPr>
          <w:rFonts w:ascii="Times New Roman" w:hAnsi="Times New Roman" w:cs="Times New Roman"/>
          <w:sz w:val="24"/>
          <w:szCs w:val="24"/>
        </w:rPr>
        <w:t>privilegiul de a trăi într-o perioadă a exploziei informaţionale, generată de creşterea exponenţială a cunoştinţelor umane. În acest univers se află omul însuş</w:t>
      </w:r>
      <w:r w:rsidRPr="00513174">
        <w:rPr>
          <w:rFonts w:ascii="Times New Roman" w:hAnsi="Times New Roman" w:cs="Times New Roman"/>
          <w:sz w:val="24"/>
          <w:szCs w:val="24"/>
        </w:rPr>
        <w:t>i</w:t>
      </w:r>
      <w:r w:rsidR="00415710">
        <w:rPr>
          <w:rFonts w:ascii="Times New Roman" w:hAnsi="Times New Roman" w:cs="Times New Roman"/>
          <w:sz w:val="24"/>
          <w:szCs w:val="24"/>
        </w:rPr>
        <w:t>, ca parte a sistemului informaţional adaptat acestor  realităţi, şi procesul de învăţămâ</w:t>
      </w:r>
      <w:r w:rsidRPr="00513174">
        <w:rPr>
          <w:rFonts w:ascii="Times New Roman" w:hAnsi="Times New Roman" w:cs="Times New Roman"/>
          <w:sz w:val="24"/>
          <w:szCs w:val="24"/>
        </w:rPr>
        <w:t>nt este un sistem dinami</w:t>
      </w:r>
      <w:r w:rsidR="00415710">
        <w:rPr>
          <w:rFonts w:ascii="Times New Roman" w:hAnsi="Times New Roman" w:cs="Times New Roman"/>
          <w:sz w:val="24"/>
          <w:szCs w:val="24"/>
        </w:rPr>
        <w:t xml:space="preserve">c complex, cu cei doi poli ai săi, în care se realizează </w:t>
      </w:r>
      <w:r w:rsidRPr="00513174">
        <w:rPr>
          <w:rFonts w:ascii="Times New Roman" w:hAnsi="Times New Roman" w:cs="Times New Roman"/>
          <w:sz w:val="24"/>
          <w:szCs w:val="24"/>
        </w:rPr>
        <w:t>comunicarea de</w:t>
      </w:r>
      <w:r w:rsidR="00415710">
        <w:rPr>
          <w:rFonts w:ascii="Times New Roman" w:hAnsi="Times New Roman" w:cs="Times New Roman"/>
          <w:sz w:val="24"/>
          <w:szCs w:val="24"/>
        </w:rPr>
        <w:t xml:space="preserve"> tip bilateral, de transmitere şi de receptare a informaţ</w:t>
      </w:r>
      <w:r w:rsidRPr="00513174">
        <w:rPr>
          <w:rFonts w:ascii="Times New Roman" w:hAnsi="Times New Roman" w:cs="Times New Roman"/>
          <w:sz w:val="24"/>
          <w:szCs w:val="24"/>
        </w:rPr>
        <w:t>iei.</w:t>
      </w:r>
    </w:p>
    <w:p w:rsidR="006D07F1" w:rsidRPr="00513174" w:rsidRDefault="00415710" w:rsidP="005131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În cadrul procesului de învăţământ, comunicarea mijloceşte realizarea fenomenului educaţional î</w:t>
      </w:r>
      <w:r w:rsidR="006D07F1" w:rsidRPr="00513174">
        <w:rPr>
          <w:rFonts w:ascii="Times New Roman" w:hAnsi="Times New Roman" w:cs="Times New Roman"/>
          <w:sz w:val="24"/>
          <w:szCs w:val="24"/>
        </w:rPr>
        <w:t xml:space="preserve">n ansamblul </w:t>
      </w:r>
      <w:r>
        <w:rPr>
          <w:rFonts w:ascii="Times New Roman" w:hAnsi="Times New Roman" w:cs="Times New Roman"/>
          <w:sz w:val="24"/>
          <w:szCs w:val="24"/>
        </w:rPr>
        <w:t>să</w:t>
      </w:r>
      <w:r w:rsidR="006D07F1" w:rsidRPr="00513174">
        <w:rPr>
          <w:rFonts w:ascii="Times New Roman" w:hAnsi="Times New Roman" w:cs="Times New Roman"/>
          <w:sz w:val="24"/>
          <w:szCs w:val="24"/>
        </w:rPr>
        <w:t>u.</w:t>
      </w:r>
    </w:p>
    <w:p w:rsidR="006D07F1" w:rsidRPr="00513174" w:rsidRDefault="00415710" w:rsidP="005131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Pentru că</w:t>
      </w:r>
      <w:r w:rsidR="006D07F1" w:rsidRPr="00513174">
        <w:rPr>
          <w:rFonts w:ascii="Times New Roman" w:hAnsi="Times New Roman" w:cs="Times New Roman"/>
          <w:sz w:val="24"/>
          <w:szCs w:val="24"/>
        </w:rPr>
        <w:t xml:space="preserve"> noi, </w:t>
      </w:r>
      <w:r>
        <w:rPr>
          <w:rFonts w:ascii="Times New Roman" w:hAnsi="Times New Roman" w:cs="Times New Roman"/>
          <w:sz w:val="24"/>
          <w:szCs w:val="24"/>
        </w:rPr>
        <w:t>educatorii, lucrăm cu sufletul şi cu mintea copilului şi pentru că la vâ</w:t>
      </w:r>
      <w:r w:rsidR="00047708" w:rsidRPr="00513174">
        <w:rPr>
          <w:rFonts w:ascii="Times New Roman" w:hAnsi="Times New Roman" w:cs="Times New Roman"/>
          <w:sz w:val="24"/>
          <w:szCs w:val="24"/>
        </w:rPr>
        <w:t xml:space="preserve">rsta aceasta copilul este extrem </w:t>
      </w:r>
      <w:r>
        <w:rPr>
          <w:rFonts w:ascii="Times New Roman" w:hAnsi="Times New Roman" w:cs="Times New Roman"/>
          <w:sz w:val="24"/>
          <w:szCs w:val="24"/>
        </w:rPr>
        <w:t>de sensibil afectiv, suntem imperios obligaţ</w:t>
      </w:r>
      <w:r w:rsidR="00047708" w:rsidRPr="00513174">
        <w:rPr>
          <w:rFonts w:ascii="Times New Roman" w:hAnsi="Times New Roman" w:cs="Times New Roman"/>
          <w:sz w:val="24"/>
          <w:szCs w:val="24"/>
        </w:rPr>
        <w:t>i s</w:t>
      </w:r>
      <w:r>
        <w:rPr>
          <w:rFonts w:ascii="Times New Roman" w:hAnsi="Times New Roman" w:cs="Times New Roman"/>
          <w:sz w:val="24"/>
          <w:szCs w:val="24"/>
        </w:rPr>
        <w:t>ă utiliză</w:t>
      </w:r>
      <w:r w:rsidR="00047708" w:rsidRPr="00513174">
        <w:rPr>
          <w:rFonts w:ascii="Times New Roman" w:hAnsi="Times New Roman" w:cs="Times New Roman"/>
          <w:sz w:val="24"/>
          <w:szCs w:val="24"/>
        </w:rPr>
        <w:t>m cel</w:t>
      </w:r>
      <w:r>
        <w:rPr>
          <w:rFonts w:ascii="Times New Roman" w:hAnsi="Times New Roman" w:cs="Times New Roman"/>
          <w:sz w:val="24"/>
          <w:szCs w:val="24"/>
        </w:rPr>
        <w:t>e mai diverse forme ale comunicării, toate avâ</w:t>
      </w:r>
      <w:r w:rsidR="00047708" w:rsidRPr="00513174">
        <w:rPr>
          <w:rFonts w:ascii="Times New Roman" w:hAnsi="Times New Roman" w:cs="Times New Roman"/>
          <w:sz w:val="24"/>
          <w:szCs w:val="24"/>
        </w:rPr>
        <w:t>nd drept scop realizarea</w:t>
      </w:r>
      <w:r>
        <w:rPr>
          <w:rFonts w:ascii="Times New Roman" w:hAnsi="Times New Roman" w:cs="Times New Roman"/>
          <w:sz w:val="24"/>
          <w:szCs w:val="24"/>
        </w:rPr>
        <w:t xml:space="preserve"> obiectivelor propuse într-o manieră fină ş</w:t>
      </w:r>
      <w:r w:rsidR="00047708" w:rsidRPr="00513174">
        <w:rPr>
          <w:rFonts w:ascii="Times New Roman" w:hAnsi="Times New Roman" w:cs="Times New Roman"/>
          <w:sz w:val="24"/>
          <w:szCs w:val="24"/>
        </w:rPr>
        <w:t>i elegant</w:t>
      </w:r>
      <w:r>
        <w:rPr>
          <w:rFonts w:ascii="Times New Roman" w:hAnsi="Times New Roman" w:cs="Times New Roman"/>
          <w:sz w:val="24"/>
          <w:szCs w:val="24"/>
        </w:rPr>
        <w:t>ă, ţesând o adevărată dantelă</w:t>
      </w:r>
      <w:r w:rsidR="00047708" w:rsidRPr="00513174">
        <w:rPr>
          <w:rFonts w:ascii="Times New Roman" w:hAnsi="Times New Roman" w:cs="Times New Roman"/>
          <w:sz w:val="24"/>
          <w:szCs w:val="24"/>
        </w:rPr>
        <w:t>rie</w:t>
      </w:r>
      <w:r>
        <w:rPr>
          <w:rFonts w:ascii="Times New Roman" w:hAnsi="Times New Roman" w:cs="Times New Roman"/>
          <w:sz w:val="24"/>
          <w:szCs w:val="24"/>
        </w:rPr>
        <w:t xml:space="preserve"> din corzile sufletului uman, făcându-l să vibreze şi să scoată la lumină</w:t>
      </w:r>
      <w:r w:rsidR="00047708" w:rsidRPr="00513174">
        <w:rPr>
          <w:rFonts w:ascii="Times New Roman" w:hAnsi="Times New Roman" w:cs="Times New Roman"/>
          <w:sz w:val="24"/>
          <w:szCs w:val="24"/>
        </w:rPr>
        <w:t xml:space="preserve"> ceea ce f</w:t>
      </w:r>
      <w:r>
        <w:rPr>
          <w:rFonts w:ascii="Times New Roman" w:hAnsi="Times New Roman" w:cs="Times New Roman"/>
          <w:sz w:val="24"/>
          <w:szCs w:val="24"/>
        </w:rPr>
        <w:t>iecare individ are mai valoros ş</w:t>
      </w:r>
      <w:r w:rsidR="00047708" w:rsidRPr="00513174">
        <w:rPr>
          <w:rFonts w:ascii="Times New Roman" w:hAnsi="Times New Roman" w:cs="Times New Roman"/>
          <w:sz w:val="24"/>
          <w:szCs w:val="24"/>
        </w:rPr>
        <w:t>i mai inedit.</w:t>
      </w:r>
    </w:p>
    <w:p w:rsidR="00047708" w:rsidRPr="00513174" w:rsidRDefault="00415710" w:rsidP="005131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Comunicarea didactică are câteva trăsă</w:t>
      </w:r>
      <w:r w:rsidR="00047708" w:rsidRPr="00513174">
        <w:rPr>
          <w:rFonts w:ascii="Times New Roman" w:hAnsi="Times New Roman" w:cs="Times New Roman"/>
          <w:sz w:val="24"/>
          <w:szCs w:val="24"/>
        </w:rPr>
        <w:t>turi generale:</w:t>
      </w:r>
      <w:r>
        <w:rPr>
          <w:rFonts w:ascii="Times New Roman" w:hAnsi="Times New Roman" w:cs="Times New Roman"/>
          <w:sz w:val="24"/>
          <w:szCs w:val="24"/>
        </w:rPr>
        <w:t xml:space="preserve"> se desfăşoară între cel puţ</w:t>
      </w:r>
      <w:r w:rsidR="00047708" w:rsidRPr="00513174">
        <w:rPr>
          <w:rFonts w:ascii="Times New Roman" w:hAnsi="Times New Roman" w:cs="Times New Roman"/>
          <w:sz w:val="24"/>
          <w:szCs w:val="24"/>
        </w:rPr>
        <w:t>in doi parteneri de tipul:educator-copil, copil-copil;</w:t>
      </w:r>
      <w:r w:rsidR="006D0561">
        <w:rPr>
          <w:rFonts w:ascii="Times New Roman" w:hAnsi="Times New Roman" w:cs="Times New Roman"/>
          <w:sz w:val="24"/>
          <w:szCs w:val="24"/>
        </w:rPr>
        <w:t xml:space="preserve"> este o comunicare cu conţinuturi purtă</w:t>
      </w:r>
      <w:r w:rsidR="00047708" w:rsidRPr="00513174">
        <w:rPr>
          <w:rFonts w:ascii="Times New Roman" w:hAnsi="Times New Roman" w:cs="Times New Roman"/>
          <w:sz w:val="24"/>
          <w:szCs w:val="24"/>
        </w:rPr>
        <w:t>toare de instruire, m</w:t>
      </w:r>
      <w:r w:rsidR="006D0561">
        <w:rPr>
          <w:rFonts w:ascii="Times New Roman" w:hAnsi="Times New Roman" w:cs="Times New Roman"/>
          <w:sz w:val="24"/>
          <w:szCs w:val="24"/>
        </w:rPr>
        <w:t>esajul este conceput organizat ş</w:t>
      </w:r>
      <w:r w:rsidR="00047708" w:rsidRPr="00513174">
        <w:rPr>
          <w:rFonts w:ascii="Times New Roman" w:hAnsi="Times New Roman" w:cs="Times New Roman"/>
          <w:sz w:val="24"/>
          <w:szCs w:val="24"/>
        </w:rPr>
        <w:t>i structurat logic</w:t>
      </w:r>
      <w:r w:rsidR="006D0561">
        <w:rPr>
          <w:rFonts w:ascii="Times New Roman" w:hAnsi="Times New Roman" w:cs="Times New Roman"/>
          <w:sz w:val="24"/>
          <w:szCs w:val="24"/>
        </w:rPr>
        <w:t xml:space="preserve"> de că</w:t>
      </w:r>
      <w:r w:rsidR="002E3F8E" w:rsidRPr="00513174">
        <w:rPr>
          <w:rFonts w:ascii="Times New Roman" w:hAnsi="Times New Roman" w:cs="Times New Roman"/>
          <w:sz w:val="24"/>
          <w:szCs w:val="24"/>
        </w:rPr>
        <w:t>tre cadrul didactic pe baza unor obiective; are un e</w:t>
      </w:r>
      <w:r w:rsidR="006D0561">
        <w:rPr>
          <w:rFonts w:ascii="Times New Roman" w:hAnsi="Times New Roman" w:cs="Times New Roman"/>
          <w:sz w:val="24"/>
          <w:szCs w:val="24"/>
        </w:rPr>
        <w:t>fect de învăţ</w:t>
      </w:r>
      <w:r w:rsidR="002E3F8E" w:rsidRPr="00513174">
        <w:rPr>
          <w:rFonts w:ascii="Times New Roman" w:hAnsi="Times New Roman" w:cs="Times New Roman"/>
          <w:sz w:val="24"/>
          <w:szCs w:val="24"/>
        </w:rPr>
        <w:t>are</w:t>
      </w:r>
      <w:r w:rsidR="006D0561">
        <w:rPr>
          <w:rFonts w:ascii="Times New Roman" w:hAnsi="Times New Roman" w:cs="Times New Roman"/>
          <w:sz w:val="24"/>
          <w:szCs w:val="24"/>
        </w:rPr>
        <w:t>, urmăreşte influenţarea, modificarea ş</w:t>
      </w:r>
      <w:r w:rsidR="003B1691" w:rsidRPr="00513174">
        <w:rPr>
          <w:rFonts w:ascii="Times New Roman" w:hAnsi="Times New Roman" w:cs="Times New Roman"/>
          <w:sz w:val="24"/>
          <w:szCs w:val="24"/>
        </w:rPr>
        <w:t>i stabilitate</w:t>
      </w:r>
      <w:r w:rsidR="00D519B2">
        <w:rPr>
          <w:rFonts w:ascii="Times New Roman" w:hAnsi="Times New Roman" w:cs="Times New Roman"/>
          <w:sz w:val="24"/>
          <w:szCs w:val="24"/>
        </w:rPr>
        <w:t>a comportamentelor individuale ş</w:t>
      </w:r>
      <w:r w:rsidR="003B1691" w:rsidRPr="00513174">
        <w:rPr>
          <w:rFonts w:ascii="Times New Roman" w:hAnsi="Times New Roman" w:cs="Times New Roman"/>
          <w:sz w:val="24"/>
          <w:szCs w:val="24"/>
        </w:rPr>
        <w:t>i de grup;</w:t>
      </w:r>
      <w:r w:rsidR="00D519B2">
        <w:rPr>
          <w:rFonts w:ascii="Times New Roman" w:hAnsi="Times New Roman" w:cs="Times New Roman"/>
          <w:sz w:val="24"/>
          <w:szCs w:val="24"/>
        </w:rPr>
        <w:t xml:space="preserve"> </w:t>
      </w:r>
      <w:r w:rsidR="003B1691" w:rsidRPr="00513174">
        <w:rPr>
          <w:rFonts w:ascii="Times New Roman" w:hAnsi="Times New Roman" w:cs="Times New Roman"/>
          <w:sz w:val="24"/>
          <w:szCs w:val="24"/>
        </w:rPr>
        <w:t>genere</w:t>
      </w:r>
      <w:r w:rsidR="00D519B2">
        <w:rPr>
          <w:rFonts w:ascii="Times New Roman" w:hAnsi="Times New Roman" w:cs="Times New Roman"/>
          <w:sz w:val="24"/>
          <w:szCs w:val="24"/>
        </w:rPr>
        <w:t>ază î</w:t>
      </w:r>
      <w:r w:rsidR="00BF7FA7">
        <w:rPr>
          <w:rFonts w:ascii="Times New Roman" w:hAnsi="Times New Roman" w:cs="Times New Roman"/>
          <w:sz w:val="24"/>
          <w:szCs w:val="24"/>
        </w:rPr>
        <w:t>nvăţare, educaţie şi dezvoltare în acelaş</w:t>
      </w:r>
      <w:r w:rsidR="003B1691" w:rsidRPr="00513174">
        <w:rPr>
          <w:rFonts w:ascii="Times New Roman" w:hAnsi="Times New Roman" w:cs="Times New Roman"/>
          <w:sz w:val="24"/>
          <w:szCs w:val="24"/>
        </w:rPr>
        <w:t>i timp,</w:t>
      </w:r>
      <w:r w:rsidR="00BF7FA7">
        <w:rPr>
          <w:rFonts w:ascii="Times New Roman" w:hAnsi="Times New Roman" w:cs="Times New Roman"/>
          <w:sz w:val="24"/>
          <w:szCs w:val="24"/>
        </w:rPr>
        <w:t xml:space="preserve"> prin implicarea activă a copilului în actul comunicării; comunicarea se reglează ş</w:t>
      </w:r>
      <w:r w:rsidR="003B1691" w:rsidRPr="00513174">
        <w:rPr>
          <w:rFonts w:ascii="Times New Roman" w:hAnsi="Times New Roman" w:cs="Times New Roman"/>
          <w:sz w:val="24"/>
          <w:szCs w:val="24"/>
        </w:rPr>
        <w:t>i se a</w:t>
      </w:r>
      <w:r w:rsidR="00BF7FA7">
        <w:rPr>
          <w:rFonts w:ascii="Times New Roman" w:hAnsi="Times New Roman" w:cs="Times New Roman"/>
          <w:sz w:val="24"/>
          <w:szCs w:val="24"/>
        </w:rPr>
        <w:t>utoreglează</w:t>
      </w:r>
      <w:r w:rsidR="003B1691" w:rsidRPr="00513174">
        <w:rPr>
          <w:rFonts w:ascii="Times New Roman" w:hAnsi="Times New Roman" w:cs="Times New Roman"/>
          <w:sz w:val="24"/>
          <w:szCs w:val="24"/>
        </w:rPr>
        <w:t>.</w:t>
      </w:r>
    </w:p>
    <w:p w:rsidR="003B1691" w:rsidRPr="00513174" w:rsidRDefault="00BF7FA7" w:rsidP="005131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Î</w:t>
      </w:r>
      <w:r w:rsidR="003B1691" w:rsidRPr="00513174">
        <w:rPr>
          <w:rFonts w:ascii="Times New Roman" w:hAnsi="Times New Roman" w:cs="Times New Roman"/>
          <w:sz w:val="24"/>
          <w:szCs w:val="24"/>
        </w:rPr>
        <w:t>n pr</w:t>
      </w:r>
      <w:r>
        <w:rPr>
          <w:rFonts w:ascii="Times New Roman" w:hAnsi="Times New Roman" w:cs="Times New Roman"/>
          <w:sz w:val="24"/>
          <w:szCs w:val="24"/>
        </w:rPr>
        <w:t>ocesul de formare la copiii preşcolari a capacităţ</w:t>
      </w:r>
      <w:r w:rsidR="003B1691" w:rsidRPr="00513174">
        <w:rPr>
          <w:rFonts w:ascii="Times New Roman" w:hAnsi="Times New Roman" w:cs="Times New Roman"/>
          <w:sz w:val="24"/>
          <w:szCs w:val="24"/>
        </w:rPr>
        <w:t>ii de c</w:t>
      </w:r>
      <w:r>
        <w:rPr>
          <w:rFonts w:ascii="Times New Roman" w:hAnsi="Times New Roman" w:cs="Times New Roman"/>
          <w:sz w:val="24"/>
          <w:szCs w:val="24"/>
        </w:rPr>
        <w:t>omunicare, educatorul trebuie să facă competenţ</w:t>
      </w:r>
      <w:r w:rsidR="003B1691" w:rsidRPr="00513174">
        <w:rPr>
          <w:rFonts w:ascii="Times New Roman" w:hAnsi="Times New Roman" w:cs="Times New Roman"/>
          <w:sz w:val="24"/>
          <w:szCs w:val="24"/>
        </w:rPr>
        <w:t>ei sale comunicative. Exprim</w:t>
      </w:r>
      <w:r>
        <w:rPr>
          <w:rFonts w:ascii="Times New Roman" w:hAnsi="Times New Roman" w:cs="Times New Roman"/>
          <w:sz w:val="24"/>
          <w:szCs w:val="24"/>
        </w:rPr>
        <w:t>area sa trebuie să fie î</w:t>
      </w:r>
      <w:r w:rsidR="00920ADB" w:rsidRPr="00513174">
        <w:rPr>
          <w:rFonts w:ascii="Times New Roman" w:hAnsi="Times New Roman" w:cs="Times New Roman"/>
          <w:sz w:val="24"/>
          <w:szCs w:val="24"/>
        </w:rPr>
        <w:t>ntotdeau</w:t>
      </w:r>
      <w:r w:rsidR="003B1691" w:rsidRPr="00513174">
        <w:rPr>
          <w:rFonts w:ascii="Times New Roman" w:hAnsi="Times New Roman" w:cs="Times New Roman"/>
          <w:sz w:val="24"/>
          <w:szCs w:val="24"/>
        </w:rPr>
        <w:t>na</w:t>
      </w:r>
      <w:r w:rsidR="000A7423">
        <w:rPr>
          <w:rFonts w:ascii="Times New Roman" w:hAnsi="Times New Roman" w:cs="Times New Roman"/>
          <w:sz w:val="24"/>
          <w:szCs w:val="24"/>
        </w:rPr>
        <w:t xml:space="preserve"> corectă, clară, stimulativă, încurajatoare şi să nu fie niciodată</w:t>
      </w:r>
      <w:r w:rsidR="00920ADB" w:rsidRPr="00513174">
        <w:rPr>
          <w:rFonts w:ascii="Times New Roman" w:hAnsi="Times New Roman" w:cs="Times New Roman"/>
          <w:sz w:val="24"/>
          <w:szCs w:val="24"/>
        </w:rPr>
        <w:t xml:space="preserve"> jignito</w:t>
      </w:r>
      <w:r w:rsidR="000A7423">
        <w:rPr>
          <w:rFonts w:ascii="Times New Roman" w:hAnsi="Times New Roman" w:cs="Times New Roman"/>
          <w:sz w:val="24"/>
          <w:szCs w:val="24"/>
        </w:rPr>
        <w:t>a</w:t>
      </w:r>
      <w:r w:rsidR="00920ADB" w:rsidRPr="00513174">
        <w:rPr>
          <w:rFonts w:ascii="Times New Roman" w:hAnsi="Times New Roman" w:cs="Times New Roman"/>
          <w:sz w:val="24"/>
          <w:szCs w:val="24"/>
        </w:rPr>
        <w:t>re,</w:t>
      </w:r>
      <w:r w:rsidR="000A7423">
        <w:rPr>
          <w:rFonts w:ascii="Times New Roman" w:hAnsi="Times New Roman" w:cs="Times New Roman"/>
          <w:sz w:val="24"/>
          <w:szCs w:val="24"/>
        </w:rPr>
        <w:t xml:space="preserve"> inhibitoare, supărătoare, iritantă, încărcată de reproşuri. Aria informaţiilor pe care le stăpâneşte în legătură</w:t>
      </w:r>
      <w:r w:rsidR="00247D7D">
        <w:rPr>
          <w:rFonts w:ascii="Times New Roman" w:hAnsi="Times New Roman" w:cs="Times New Roman"/>
          <w:sz w:val="24"/>
          <w:szCs w:val="24"/>
        </w:rPr>
        <w:t xml:space="preserve"> cu procesul comunicării să fie cât mai cuprinză</w:t>
      </w:r>
      <w:r w:rsidR="00920ADB" w:rsidRPr="00513174">
        <w:rPr>
          <w:rFonts w:ascii="Times New Roman" w:hAnsi="Times New Roman" w:cs="Times New Roman"/>
          <w:sz w:val="24"/>
          <w:szCs w:val="24"/>
        </w:rPr>
        <w:t>toare.</w:t>
      </w:r>
    </w:p>
    <w:p w:rsidR="00920ADB" w:rsidRPr="00513174" w:rsidRDefault="00247D7D" w:rsidP="005131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Ori de câte ori scriem sau vorbim, încercând să convingem, să explicăm, să</w:t>
      </w:r>
      <w:r w:rsidR="00920ADB" w:rsidRPr="00513174">
        <w:rPr>
          <w:rFonts w:ascii="Times New Roman" w:hAnsi="Times New Roman" w:cs="Times New Roman"/>
          <w:sz w:val="24"/>
          <w:szCs w:val="24"/>
        </w:rPr>
        <w:t xml:space="preserve"> influen</w:t>
      </w:r>
      <w:r>
        <w:rPr>
          <w:rFonts w:ascii="Times New Roman" w:hAnsi="Times New Roman" w:cs="Times New Roman"/>
          <w:sz w:val="24"/>
          <w:szCs w:val="24"/>
        </w:rPr>
        <w:t>ţăm, să educăm sau să î</w:t>
      </w:r>
      <w:r w:rsidR="00920ADB" w:rsidRPr="00513174">
        <w:rPr>
          <w:rFonts w:ascii="Times New Roman" w:hAnsi="Times New Roman" w:cs="Times New Roman"/>
          <w:sz w:val="24"/>
          <w:szCs w:val="24"/>
        </w:rPr>
        <w:t>ndeplinim orice alt obiectiv, prin intermedi</w:t>
      </w:r>
      <w:r>
        <w:rPr>
          <w:rFonts w:ascii="Times New Roman" w:hAnsi="Times New Roman" w:cs="Times New Roman"/>
          <w:sz w:val="24"/>
          <w:szCs w:val="24"/>
        </w:rPr>
        <w:t>ul procesului de comunicare urmărim î</w:t>
      </w:r>
      <w:r w:rsidR="00920ADB" w:rsidRPr="00513174">
        <w:rPr>
          <w:rFonts w:ascii="Times New Roman" w:hAnsi="Times New Roman" w:cs="Times New Roman"/>
          <w:sz w:val="24"/>
          <w:szCs w:val="24"/>
        </w:rPr>
        <w:t>ntotdeauna</w:t>
      </w:r>
      <w:r>
        <w:rPr>
          <w:rFonts w:ascii="Times New Roman" w:hAnsi="Times New Roman" w:cs="Times New Roman"/>
          <w:sz w:val="24"/>
          <w:szCs w:val="24"/>
        </w:rPr>
        <w:t xml:space="preserve"> câ</w:t>
      </w:r>
      <w:r w:rsidR="00920ADB" w:rsidRPr="00513174">
        <w:rPr>
          <w:rFonts w:ascii="Times New Roman" w:hAnsi="Times New Roman" w:cs="Times New Roman"/>
          <w:sz w:val="24"/>
          <w:szCs w:val="24"/>
        </w:rPr>
        <w:t>teva scopuri principale:</w:t>
      </w:r>
      <w:r>
        <w:rPr>
          <w:rFonts w:ascii="Times New Roman" w:hAnsi="Times New Roman" w:cs="Times New Roman"/>
          <w:sz w:val="24"/>
          <w:szCs w:val="24"/>
        </w:rPr>
        <w:t xml:space="preserve"> să fim receptaţi, să fim înţeleşi, să fim acceptaţi, să provocăm o reacţ</w:t>
      </w:r>
      <w:r w:rsidR="00920ADB" w:rsidRPr="00513174">
        <w:rPr>
          <w:rFonts w:ascii="Times New Roman" w:hAnsi="Times New Roman" w:cs="Times New Roman"/>
          <w:sz w:val="24"/>
          <w:szCs w:val="24"/>
        </w:rPr>
        <w:t>ie( o schimbare de comportament sau atitudine).</w:t>
      </w:r>
    </w:p>
    <w:p w:rsidR="00920ADB" w:rsidRPr="00513174" w:rsidRDefault="00755DCB" w:rsidP="005131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Atunci când nu reuş</w:t>
      </w:r>
      <w:r w:rsidR="00920ADB" w:rsidRPr="00513174">
        <w:rPr>
          <w:rFonts w:ascii="Times New Roman" w:hAnsi="Times New Roman" w:cs="Times New Roman"/>
          <w:sz w:val="24"/>
          <w:szCs w:val="24"/>
        </w:rPr>
        <w:t>im</w:t>
      </w:r>
      <w:r>
        <w:rPr>
          <w:rFonts w:ascii="Times New Roman" w:hAnsi="Times New Roman" w:cs="Times New Roman"/>
          <w:sz w:val="24"/>
          <w:szCs w:val="24"/>
        </w:rPr>
        <w:t xml:space="preserve"> să</w:t>
      </w:r>
      <w:r w:rsidR="00920ADB" w:rsidRPr="00513174">
        <w:rPr>
          <w:rFonts w:ascii="Times New Roman" w:hAnsi="Times New Roman" w:cs="Times New Roman"/>
          <w:sz w:val="24"/>
          <w:szCs w:val="24"/>
        </w:rPr>
        <w:t xml:space="preserve"> atingem nic</w:t>
      </w:r>
      <w:r>
        <w:rPr>
          <w:rFonts w:ascii="Times New Roman" w:hAnsi="Times New Roman" w:cs="Times New Roman"/>
          <w:sz w:val="24"/>
          <w:szCs w:val="24"/>
        </w:rPr>
        <w:t>iunul dintre aceste obiective, înseamnă că ceva în derularea comunicării nu funcţionează corespunză</w:t>
      </w:r>
      <w:r w:rsidR="00920ADB" w:rsidRPr="00513174">
        <w:rPr>
          <w:rFonts w:ascii="Times New Roman" w:hAnsi="Times New Roman" w:cs="Times New Roman"/>
          <w:sz w:val="24"/>
          <w:szCs w:val="24"/>
        </w:rPr>
        <w:t xml:space="preserve">tor, </w:t>
      </w:r>
      <w:r>
        <w:rPr>
          <w:rFonts w:ascii="Times New Roman" w:hAnsi="Times New Roman" w:cs="Times New Roman"/>
          <w:sz w:val="24"/>
          <w:szCs w:val="24"/>
        </w:rPr>
        <w:t>adică ceva a interferat î</w:t>
      </w:r>
      <w:r w:rsidR="00462AA5" w:rsidRPr="00513174">
        <w:rPr>
          <w:rFonts w:ascii="Times New Roman" w:hAnsi="Times New Roman" w:cs="Times New Roman"/>
          <w:sz w:val="24"/>
          <w:szCs w:val="24"/>
        </w:rPr>
        <w:t>n transmitere</w:t>
      </w:r>
      <w:r>
        <w:rPr>
          <w:rFonts w:ascii="Times New Roman" w:hAnsi="Times New Roman" w:cs="Times New Roman"/>
          <w:sz w:val="24"/>
          <w:szCs w:val="24"/>
        </w:rPr>
        <w:t>a</w:t>
      </w:r>
      <w:r w:rsidR="00462AA5" w:rsidRPr="00513174">
        <w:rPr>
          <w:rFonts w:ascii="Times New Roman" w:hAnsi="Times New Roman" w:cs="Times New Roman"/>
          <w:sz w:val="24"/>
          <w:szCs w:val="24"/>
        </w:rPr>
        <w:t xml:space="preserve"> mesajelor. Orice interfer</w:t>
      </w:r>
      <w:r>
        <w:rPr>
          <w:rFonts w:ascii="Times New Roman" w:hAnsi="Times New Roman" w:cs="Times New Roman"/>
          <w:sz w:val="24"/>
          <w:szCs w:val="24"/>
        </w:rPr>
        <w:t>ează</w:t>
      </w:r>
      <w:r w:rsidR="00462AA5" w:rsidRPr="005131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cu procesul de comunicare poartă</w:t>
      </w:r>
      <w:r w:rsidR="00462AA5" w:rsidRPr="00513174">
        <w:rPr>
          <w:rFonts w:ascii="Times New Roman" w:hAnsi="Times New Roman" w:cs="Times New Roman"/>
          <w:sz w:val="24"/>
          <w:szCs w:val="24"/>
        </w:rPr>
        <w:t xml:space="preserve"> denumirea d</w:t>
      </w:r>
      <w:r>
        <w:rPr>
          <w:rFonts w:ascii="Times New Roman" w:hAnsi="Times New Roman" w:cs="Times New Roman"/>
          <w:sz w:val="24"/>
          <w:szCs w:val="24"/>
        </w:rPr>
        <w:t>e barieră în calea comunică</w:t>
      </w:r>
      <w:r w:rsidR="00462AA5" w:rsidRPr="00513174">
        <w:rPr>
          <w:rFonts w:ascii="Times New Roman" w:hAnsi="Times New Roman" w:cs="Times New Roman"/>
          <w:sz w:val="24"/>
          <w:szCs w:val="24"/>
        </w:rPr>
        <w:t>rii.</w:t>
      </w:r>
    </w:p>
    <w:p w:rsidR="00462AA5" w:rsidRPr="00513174" w:rsidRDefault="00755DCB" w:rsidP="005131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Barierele în comunicare se produc atunci câ</w:t>
      </w:r>
      <w:r w:rsidR="00462AA5" w:rsidRPr="00513174">
        <w:rPr>
          <w:rFonts w:ascii="Times New Roman" w:hAnsi="Times New Roman" w:cs="Times New Roman"/>
          <w:sz w:val="24"/>
          <w:szCs w:val="24"/>
        </w:rPr>
        <w:t>nd receptorul mesajului</w:t>
      </w:r>
      <w:r>
        <w:rPr>
          <w:rFonts w:ascii="Times New Roman" w:hAnsi="Times New Roman" w:cs="Times New Roman"/>
          <w:sz w:val="24"/>
          <w:szCs w:val="24"/>
        </w:rPr>
        <w:t xml:space="preserve"> comunicat nu receptează sau interpretează greşit sensul pe care emiţătorul a vrut să</w:t>
      </w:r>
      <w:r w:rsidR="00462AA5" w:rsidRPr="00513174">
        <w:rPr>
          <w:rFonts w:ascii="Times New Roman" w:hAnsi="Times New Roman" w:cs="Times New Roman"/>
          <w:sz w:val="24"/>
          <w:szCs w:val="24"/>
        </w:rPr>
        <w:t xml:space="preserve"> i-l dea.</w:t>
      </w:r>
    </w:p>
    <w:p w:rsidR="00462AA5" w:rsidRPr="00513174" w:rsidRDefault="00755DCB" w:rsidP="005131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Comunicarea didactică ca şi comunicarea generală, interumană</w:t>
      </w:r>
      <w:r w:rsidR="00462AA5" w:rsidRPr="00513174"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>ste supusă unor perturbări numeroase ş</w:t>
      </w:r>
      <w:r w:rsidR="00462AA5" w:rsidRPr="00513174">
        <w:rPr>
          <w:rFonts w:ascii="Times New Roman" w:hAnsi="Times New Roman" w:cs="Times New Roman"/>
          <w:sz w:val="24"/>
          <w:szCs w:val="24"/>
        </w:rPr>
        <w:t>i variate. Ele se pot clasifica astfel:</w:t>
      </w:r>
    </w:p>
    <w:p w:rsidR="00462AA5" w:rsidRPr="00513174" w:rsidRDefault="00462AA5" w:rsidP="00513174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174">
        <w:rPr>
          <w:rFonts w:ascii="Times New Roman" w:hAnsi="Times New Roman" w:cs="Times New Roman"/>
          <w:sz w:val="24"/>
          <w:szCs w:val="24"/>
        </w:rPr>
        <w:t>Blocaje determinate de carac</w:t>
      </w:r>
      <w:r w:rsidR="00755DCB">
        <w:rPr>
          <w:rFonts w:ascii="Times New Roman" w:hAnsi="Times New Roman" w:cs="Times New Roman"/>
          <w:sz w:val="24"/>
          <w:szCs w:val="24"/>
        </w:rPr>
        <w:t>teristicile persoanei angajate în comunicarea didactică</w:t>
      </w:r>
      <w:r w:rsidRPr="00513174">
        <w:rPr>
          <w:rFonts w:ascii="Times New Roman" w:hAnsi="Times New Roman" w:cs="Times New Roman"/>
          <w:sz w:val="24"/>
          <w:szCs w:val="24"/>
        </w:rPr>
        <w:t xml:space="preserve"> (profesorul, elevul);</w:t>
      </w:r>
    </w:p>
    <w:p w:rsidR="00462AA5" w:rsidRPr="00513174" w:rsidRDefault="00755DCB" w:rsidP="00513174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Bocaje determinate de relaţiile social-valorice existente î</w:t>
      </w:r>
      <w:r w:rsidR="00462AA5" w:rsidRPr="00513174">
        <w:rPr>
          <w:rFonts w:ascii="Times New Roman" w:hAnsi="Times New Roman" w:cs="Times New Roman"/>
          <w:sz w:val="24"/>
          <w:szCs w:val="24"/>
        </w:rPr>
        <w:t>ntre particip</w:t>
      </w:r>
      <w:r>
        <w:rPr>
          <w:rFonts w:ascii="Times New Roman" w:hAnsi="Times New Roman" w:cs="Times New Roman"/>
          <w:sz w:val="24"/>
          <w:szCs w:val="24"/>
        </w:rPr>
        <w:t>anţii la relaţia de comunicare didactică</w:t>
      </w:r>
      <w:r w:rsidR="00462AA5" w:rsidRPr="00513174">
        <w:rPr>
          <w:rFonts w:ascii="Times New Roman" w:hAnsi="Times New Roman" w:cs="Times New Roman"/>
          <w:sz w:val="24"/>
          <w:szCs w:val="24"/>
        </w:rPr>
        <w:t>;</w:t>
      </w:r>
    </w:p>
    <w:p w:rsidR="00462AA5" w:rsidRPr="00513174" w:rsidRDefault="00462AA5" w:rsidP="00513174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174">
        <w:rPr>
          <w:rFonts w:ascii="Times New Roman" w:hAnsi="Times New Roman" w:cs="Times New Roman"/>
          <w:sz w:val="24"/>
          <w:szCs w:val="24"/>
        </w:rPr>
        <w:t>Bloca</w:t>
      </w:r>
      <w:r w:rsidR="00D5743F">
        <w:rPr>
          <w:rFonts w:ascii="Times New Roman" w:hAnsi="Times New Roman" w:cs="Times New Roman"/>
          <w:sz w:val="24"/>
          <w:szCs w:val="24"/>
        </w:rPr>
        <w:t>je determinate de particularităţile domeniului în care se realizează comunicarea didactică</w:t>
      </w:r>
      <w:r w:rsidRPr="00513174">
        <w:rPr>
          <w:rFonts w:ascii="Times New Roman" w:hAnsi="Times New Roman" w:cs="Times New Roman"/>
          <w:sz w:val="24"/>
          <w:szCs w:val="24"/>
        </w:rPr>
        <w:t>;</w:t>
      </w:r>
    </w:p>
    <w:p w:rsidR="00462AA5" w:rsidRPr="00513174" w:rsidRDefault="009A5E41" w:rsidP="00513174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13174">
        <w:rPr>
          <w:rFonts w:ascii="Times New Roman" w:hAnsi="Times New Roman" w:cs="Times New Roman"/>
          <w:sz w:val="24"/>
          <w:szCs w:val="24"/>
        </w:rPr>
        <w:t>De a</w:t>
      </w:r>
      <w:r w:rsidR="00D5743F">
        <w:rPr>
          <w:rFonts w:ascii="Times New Roman" w:hAnsi="Times New Roman" w:cs="Times New Roman"/>
          <w:sz w:val="24"/>
          <w:szCs w:val="24"/>
        </w:rPr>
        <w:t>semenea, trebuie prezentate următoarele tipuri de perturbă</w:t>
      </w:r>
      <w:r w:rsidRPr="00513174">
        <w:rPr>
          <w:rFonts w:ascii="Times New Roman" w:hAnsi="Times New Roman" w:cs="Times New Roman"/>
          <w:sz w:val="24"/>
          <w:szCs w:val="24"/>
        </w:rPr>
        <w:t>ri:</w:t>
      </w:r>
    </w:p>
    <w:p w:rsidR="009A5E41" w:rsidRPr="00513174" w:rsidRDefault="00D5743F" w:rsidP="00513174">
      <w:pPr>
        <w:pStyle w:val="Listparagr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Perturbă</w:t>
      </w:r>
      <w:r w:rsidR="009A5E41" w:rsidRPr="00513174">
        <w:rPr>
          <w:rFonts w:ascii="Times New Roman" w:hAnsi="Times New Roman" w:cs="Times New Roman"/>
          <w:b/>
          <w:sz w:val="24"/>
          <w:szCs w:val="24"/>
        </w:rPr>
        <w:t>ri psihologice</w:t>
      </w:r>
      <w:r w:rsidR="009A5E41" w:rsidRPr="00513174">
        <w:rPr>
          <w:rFonts w:ascii="Times New Roman" w:hAnsi="Times New Roman" w:cs="Times New Roman"/>
          <w:sz w:val="24"/>
          <w:szCs w:val="24"/>
        </w:rPr>
        <w:t>-sunt analizate de D.St.Saucan, (1999)</w:t>
      </w:r>
    </w:p>
    <w:p w:rsidR="009A5E41" w:rsidRPr="00513174" w:rsidRDefault="00D5743F" w:rsidP="00513174">
      <w:pPr>
        <w:pStyle w:val="Listparagra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Înţelegerea mesajului de către copii este dependentă de inteligenţa şi capacitatea de înţ</w:t>
      </w:r>
      <w:r w:rsidR="009A5E41" w:rsidRPr="00513174">
        <w:rPr>
          <w:rFonts w:ascii="Times New Roman" w:hAnsi="Times New Roman" w:cs="Times New Roman"/>
          <w:sz w:val="24"/>
          <w:szCs w:val="24"/>
        </w:rPr>
        <w:t>elegere a acestora.</w:t>
      </w:r>
    </w:p>
    <w:p w:rsidR="009A5E41" w:rsidRPr="00513174" w:rsidRDefault="00D5743F" w:rsidP="00513174">
      <w:pPr>
        <w:pStyle w:val="Listparagra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Există</w:t>
      </w:r>
      <w:r w:rsidR="009A5E41" w:rsidRPr="005131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apoi copii care nu au suficientă încredere în capacităţile personale, timizi, indecişi, care nu se pot implica în suficientă</w:t>
      </w:r>
      <w:r w:rsidR="009A5E41" w:rsidRPr="005131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măsură în sarcina didactică. Aceştia necesită o intervenţie plină de tact pedagogic pentru creşterea încrederii în ei înşiş</w:t>
      </w:r>
      <w:r w:rsidR="009A5E41" w:rsidRPr="00513174">
        <w:rPr>
          <w:rFonts w:ascii="Times New Roman" w:hAnsi="Times New Roman" w:cs="Times New Roman"/>
          <w:sz w:val="24"/>
          <w:szCs w:val="24"/>
        </w:rPr>
        <w:t>i.</w:t>
      </w:r>
    </w:p>
    <w:p w:rsidR="009A5E41" w:rsidRPr="00513174" w:rsidRDefault="00E52280" w:rsidP="00513174">
      <w:pPr>
        <w:pStyle w:val="Listparagra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Oboseala, diferite deficienţ</w:t>
      </w:r>
      <w:r w:rsidR="009A5E41" w:rsidRPr="0051317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(fizice, senzoriale) produc şi ele perturbări în comunicarea didactică</w:t>
      </w:r>
      <w:r w:rsidR="009A5E41" w:rsidRPr="00513174">
        <w:rPr>
          <w:rFonts w:ascii="Times New Roman" w:hAnsi="Times New Roman" w:cs="Times New Roman"/>
          <w:sz w:val="24"/>
          <w:szCs w:val="24"/>
        </w:rPr>
        <w:t>.</w:t>
      </w:r>
    </w:p>
    <w:p w:rsidR="009A5E41" w:rsidRPr="00513174" w:rsidRDefault="009A5E41" w:rsidP="00513174">
      <w:pPr>
        <w:pStyle w:val="Listparagra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174">
        <w:rPr>
          <w:rFonts w:ascii="Times New Roman" w:hAnsi="Times New Roman" w:cs="Times New Roman"/>
          <w:sz w:val="24"/>
          <w:szCs w:val="24"/>
        </w:rPr>
        <w:t>La nivelul persoanei-receptor</w:t>
      </w:r>
      <w:r w:rsidR="00304E4A">
        <w:rPr>
          <w:rFonts w:ascii="Times New Roman" w:hAnsi="Times New Roman" w:cs="Times New Roman"/>
          <w:sz w:val="24"/>
          <w:szCs w:val="24"/>
        </w:rPr>
        <w:t xml:space="preserve"> (copii) pot apărea situaţii de neatenţ</w:t>
      </w:r>
      <w:r w:rsidRPr="00513174">
        <w:rPr>
          <w:rFonts w:ascii="Times New Roman" w:hAnsi="Times New Roman" w:cs="Times New Roman"/>
          <w:sz w:val="24"/>
          <w:szCs w:val="24"/>
        </w:rPr>
        <w:t>i</w:t>
      </w:r>
      <w:r w:rsidR="00304E4A">
        <w:rPr>
          <w:rFonts w:ascii="Times New Roman" w:hAnsi="Times New Roman" w:cs="Times New Roman"/>
          <w:sz w:val="24"/>
          <w:szCs w:val="24"/>
        </w:rPr>
        <w:t>e, apatie, rumoare, fenomene per</w:t>
      </w:r>
      <w:r w:rsidRPr="00513174">
        <w:rPr>
          <w:rFonts w:ascii="Times New Roman" w:hAnsi="Times New Roman" w:cs="Times New Roman"/>
          <w:sz w:val="24"/>
          <w:szCs w:val="24"/>
        </w:rPr>
        <w:t>turbatoare</w:t>
      </w:r>
      <w:r w:rsidR="00304E4A">
        <w:rPr>
          <w:rFonts w:ascii="Times New Roman" w:hAnsi="Times New Roman" w:cs="Times New Roman"/>
          <w:sz w:val="24"/>
          <w:szCs w:val="24"/>
        </w:rPr>
        <w:t xml:space="preserve"> care pot fi înlăturate printr-o atitudine fermă</w:t>
      </w:r>
      <w:r w:rsidR="000300A6" w:rsidRPr="00513174">
        <w:rPr>
          <w:rFonts w:ascii="Times New Roman" w:hAnsi="Times New Roman" w:cs="Times New Roman"/>
          <w:sz w:val="24"/>
          <w:szCs w:val="24"/>
        </w:rPr>
        <w:t xml:space="preserve"> di</w:t>
      </w:r>
      <w:r w:rsidR="00304E4A">
        <w:rPr>
          <w:rFonts w:ascii="Times New Roman" w:hAnsi="Times New Roman" w:cs="Times New Roman"/>
          <w:sz w:val="24"/>
          <w:szCs w:val="24"/>
        </w:rPr>
        <w:t>n partea educatorului, dar plină de atenţie şi respect faţă</w:t>
      </w:r>
      <w:r w:rsidR="000300A6" w:rsidRPr="00513174">
        <w:rPr>
          <w:rFonts w:ascii="Times New Roman" w:hAnsi="Times New Roman" w:cs="Times New Roman"/>
          <w:sz w:val="24"/>
          <w:szCs w:val="24"/>
        </w:rPr>
        <w:t xml:space="preserve"> de co</w:t>
      </w:r>
      <w:r w:rsidR="00304E4A">
        <w:rPr>
          <w:rFonts w:ascii="Times New Roman" w:hAnsi="Times New Roman" w:cs="Times New Roman"/>
          <w:sz w:val="24"/>
          <w:szCs w:val="24"/>
        </w:rPr>
        <w:t>pii, pentru că</w:t>
      </w:r>
      <w:r w:rsidR="000300A6" w:rsidRPr="00513174">
        <w:rPr>
          <w:rFonts w:ascii="Times New Roman" w:hAnsi="Times New Roman" w:cs="Times New Roman"/>
          <w:sz w:val="24"/>
          <w:szCs w:val="24"/>
        </w:rPr>
        <w:t>, altfel,</w:t>
      </w:r>
      <w:r w:rsidR="00304E4A">
        <w:rPr>
          <w:rFonts w:ascii="Times New Roman" w:hAnsi="Times New Roman" w:cs="Times New Roman"/>
          <w:sz w:val="24"/>
          <w:szCs w:val="24"/>
        </w:rPr>
        <w:t xml:space="preserve"> dacă în relaţ</w:t>
      </w:r>
      <w:r w:rsidR="000300A6" w:rsidRPr="00513174">
        <w:rPr>
          <w:rFonts w:ascii="Times New Roman" w:hAnsi="Times New Roman" w:cs="Times New Roman"/>
          <w:sz w:val="24"/>
          <w:szCs w:val="24"/>
        </w:rPr>
        <w:t>ia de comunicare educato</w:t>
      </w:r>
      <w:r w:rsidR="00304E4A">
        <w:rPr>
          <w:rFonts w:ascii="Times New Roman" w:hAnsi="Times New Roman" w:cs="Times New Roman"/>
          <w:sz w:val="24"/>
          <w:szCs w:val="24"/>
        </w:rPr>
        <w:t>r-copil nu există o încărcătură adecvată</w:t>
      </w:r>
      <w:r w:rsidR="000300A6" w:rsidRPr="00513174">
        <w:rPr>
          <w:rFonts w:ascii="Times New Roman" w:hAnsi="Times New Roman" w:cs="Times New Roman"/>
          <w:sz w:val="24"/>
          <w:szCs w:val="24"/>
        </w:rPr>
        <w:t>, copiii pot manifesta atitudini de retrag</w:t>
      </w:r>
      <w:r w:rsidR="00304E4A">
        <w:rPr>
          <w:rFonts w:ascii="Times New Roman" w:hAnsi="Times New Roman" w:cs="Times New Roman"/>
          <w:sz w:val="24"/>
          <w:szCs w:val="24"/>
        </w:rPr>
        <w:t>ere, de evitare, chiar de opoziţ</w:t>
      </w:r>
      <w:r w:rsidR="000300A6" w:rsidRPr="00513174">
        <w:rPr>
          <w:rFonts w:ascii="Times New Roman" w:hAnsi="Times New Roman" w:cs="Times New Roman"/>
          <w:sz w:val="24"/>
          <w:szCs w:val="24"/>
        </w:rPr>
        <w:t>ie.</w:t>
      </w:r>
    </w:p>
    <w:p w:rsidR="000300A6" w:rsidRPr="00513174" w:rsidRDefault="0052494B" w:rsidP="00513174">
      <w:pPr>
        <w:pStyle w:val="Listparagra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Alte perturbă</w:t>
      </w:r>
      <w:r w:rsidR="000300A6" w:rsidRPr="00513174">
        <w:rPr>
          <w:rFonts w:ascii="Times New Roman" w:hAnsi="Times New Roman" w:cs="Times New Roman"/>
          <w:sz w:val="24"/>
          <w:szCs w:val="24"/>
        </w:rPr>
        <w:t>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00A6" w:rsidRPr="00513174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produc în comunicarea didactică </w:t>
      </w:r>
      <w:r w:rsidR="000300A6" w:rsidRPr="00513174">
        <w:rPr>
          <w:rFonts w:ascii="Times New Roman" w:hAnsi="Times New Roman" w:cs="Times New Roman"/>
          <w:sz w:val="24"/>
          <w:szCs w:val="24"/>
        </w:rPr>
        <w:t>din cauza educatorului.</w:t>
      </w:r>
      <w:r>
        <w:rPr>
          <w:rFonts w:ascii="Times New Roman" w:hAnsi="Times New Roman" w:cs="Times New Roman"/>
          <w:sz w:val="24"/>
          <w:szCs w:val="24"/>
        </w:rPr>
        <w:t xml:space="preserve"> Există</w:t>
      </w:r>
      <w:r w:rsidR="000300A6" w:rsidRPr="005131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cadre didactice care nu respectă</w:t>
      </w:r>
      <w:r w:rsidR="000300A6" w:rsidRPr="00513174">
        <w:rPr>
          <w:rFonts w:ascii="Times New Roman" w:hAnsi="Times New Roman" w:cs="Times New Roman"/>
          <w:sz w:val="24"/>
          <w:szCs w:val="24"/>
        </w:rPr>
        <w:t xml:space="preserve"> principiile didactice, cum </w:t>
      </w:r>
      <w:r>
        <w:rPr>
          <w:rFonts w:ascii="Times New Roman" w:hAnsi="Times New Roman" w:cs="Times New Roman"/>
          <w:sz w:val="24"/>
          <w:szCs w:val="24"/>
        </w:rPr>
        <w:t>este</w:t>
      </w:r>
      <w:r w:rsidR="000300A6" w:rsidRPr="0051317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00A6" w:rsidRPr="00513174">
        <w:rPr>
          <w:rFonts w:ascii="Times New Roman" w:hAnsi="Times New Roman" w:cs="Times New Roman"/>
          <w:sz w:val="24"/>
          <w:szCs w:val="24"/>
        </w:rPr>
        <w:t>de e</w:t>
      </w:r>
      <w:r>
        <w:rPr>
          <w:rFonts w:ascii="Times New Roman" w:hAnsi="Times New Roman" w:cs="Times New Roman"/>
          <w:sz w:val="24"/>
          <w:szCs w:val="24"/>
        </w:rPr>
        <w:t>xemplu, principiul accesibilităţ</w:t>
      </w:r>
      <w:r w:rsidR="000300A6" w:rsidRPr="00513174">
        <w:rPr>
          <w:rFonts w:ascii="Times New Roman" w:hAnsi="Times New Roman" w:cs="Times New Roman"/>
          <w:sz w:val="24"/>
          <w:szCs w:val="24"/>
        </w:rPr>
        <w:t>ii.</w:t>
      </w:r>
      <w:r w:rsidR="007860EB">
        <w:rPr>
          <w:rFonts w:ascii="Times New Roman" w:hAnsi="Times New Roman" w:cs="Times New Roman"/>
          <w:sz w:val="24"/>
          <w:szCs w:val="24"/>
        </w:rPr>
        <w:t xml:space="preserve"> Aceştia realizează o comunicare abstractă, insuficient adaptată la nivelul de înţ</w:t>
      </w:r>
      <w:r w:rsidR="000300A6" w:rsidRPr="00513174">
        <w:rPr>
          <w:rFonts w:ascii="Times New Roman" w:hAnsi="Times New Roman" w:cs="Times New Roman"/>
          <w:sz w:val="24"/>
          <w:szCs w:val="24"/>
        </w:rPr>
        <w:t>elegere al copiilor.</w:t>
      </w:r>
      <w:r w:rsidR="007860EB">
        <w:rPr>
          <w:rFonts w:ascii="Times New Roman" w:hAnsi="Times New Roman" w:cs="Times New Roman"/>
          <w:sz w:val="24"/>
          <w:szCs w:val="24"/>
        </w:rPr>
        <w:t xml:space="preserve"> Superficialitatea în pregă</w:t>
      </w:r>
      <w:r w:rsidR="000300A6" w:rsidRPr="00513174">
        <w:rPr>
          <w:rFonts w:ascii="Times New Roman" w:hAnsi="Times New Roman" w:cs="Times New Roman"/>
          <w:sz w:val="24"/>
          <w:szCs w:val="24"/>
        </w:rPr>
        <w:t>tirea sarc</w:t>
      </w:r>
      <w:r w:rsidR="007860EB">
        <w:rPr>
          <w:rFonts w:ascii="Times New Roman" w:hAnsi="Times New Roman" w:cs="Times New Roman"/>
          <w:sz w:val="24"/>
          <w:szCs w:val="24"/>
        </w:rPr>
        <w:t>inilor didactice, graba, neatenţ</w:t>
      </w:r>
      <w:r w:rsidR="000300A6" w:rsidRPr="00513174">
        <w:rPr>
          <w:rFonts w:ascii="Times New Roman" w:hAnsi="Times New Roman" w:cs="Times New Roman"/>
          <w:sz w:val="24"/>
          <w:szCs w:val="24"/>
        </w:rPr>
        <w:t>ia se</w:t>
      </w:r>
      <w:r w:rsidR="007860EB">
        <w:rPr>
          <w:rFonts w:ascii="Times New Roman" w:hAnsi="Times New Roman" w:cs="Times New Roman"/>
          <w:sz w:val="24"/>
          <w:szCs w:val="24"/>
        </w:rPr>
        <w:t xml:space="preserve"> repercutează negativ asupra relaţ</w:t>
      </w:r>
      <w:r w:rsidR="000300A6" w:rsidRPr="00513174">
        <w:rPr>
          <w:rFonts w:ascii="Times New Roman" w:hAnsi="Times New Roman" w:cs="Times New Roman"/>
          <w:sz w:val="24"/>
          <w:szCs w:val="24"/>
        </w:rPr>
        <w:t>iei de comunicare.</w:t>
      </w:r>
    </w:p>
    <w:p w:rsidR="009A5E41" w:rsidRPr="00513174" w:rsidRDefault="000300A6" w:rsidP="00A3151E">
      <w:pPr>
        <w:pStyle w:val="Listparagr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3174">
        <w:rPr>
          <w:rFonts w:ascii="Times New Roman" w:hAnsi="Times New Roman" w:cs="Times New Roman"/>
          <w:b/>
          <w:sz w:val="24"/>
          <w:szCs w:val="24"/>
        </w:rPr>
        <w:t>Perturbarea la nivelul canalelor de transmisie</w:t>
      </w:r>
    </w:p>
    <w:p w:rsidR="000300A6" w:rsidRPr="00513174" w:rsidRDefault="000300A6" w:rsidP="00513174">
      <w:pPr>
        <w:pStyle w:val="Listparagra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174">
        <w:rPr>
          <w:rFonts w:ascii="Times New Roman" w:hAnsi="Times New Roman" w:cs="Times New Roman"/>
          <w:sz w:val="24"/>
          <w:szCs w:val="24"/>
        </w:rPr>
        <w:t>Aici putem discuta despre tot felul de zgomote</w:t>
      </w:r>
      <w:r w:rsidR="00A3151E">
        <w:rPr>
          <w:rFonts w:ascii="Times New Roman" w:hAnsi="Times New Roman" w:cs="Times New Roman"/>
          <w:sz w:val="24"/>
          <w:szCs w:val="24"/>
        </w:rPr>
        <w:t xml:space="preserve"> produse în timpul comunicării sau despre distanţa prea mare a copiilor faţă</w:t>
      </w:r>
      <w:r w:rsidR="00D774E5" w:rsidRPr="00513174">
        <w:rPr>
          <w:rFonts w:ascii="Times New Roman" w:hAnsi="Times New Roman" w:cs="Times New Roman"/>
          <w:sz w:val="24"/>
          <w:szCs w:val="24"/>
        </w:rPr>
        <w:t xml:space="preserve"> de educatoare.</w:t>
      </w:r>
    </w:p>
    <w:p w:rsidR="00D774E5" w:rsidRPr="00513174" w:rsidRDefault="00D774E5" w:rsidP="00513174">
      <w:pPr>
        <w:pStyle w:val="Listparagra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174">
        <w:rPr>
          <w:rFonts w:ascii="Times New Roman" w:hAnsi="Times New Roman" w:cs="Times New Roman"/>
          <w:sz w:val="24"/>
          <w:szCs w:val="24"/>
        </w:rPr>
        <w:t>Una di</w:t>
      </w:r>
      <w:r w:rsidR="00956FEF">
        <w:rPr>
          <w:rFonts w:ascii="Times New Roman" w:hAnsi="Times New Roman" w:cs="Times New Roman"/>
          <w:sz w:val="24"/>
          <w:szCs w:val="24"/>
        </w:rPr>
        <w:t>ntre cele mai cunoscute perturbă</w:t>
      </w:r>
      <w:r w:rsidRPr="00513174">
        <w:rPr>
          <w:rFonts w:ascii="Times New Roman" w:hAnsi="Times New Roman" w:cs="Times New Roman"/>
          <w:sz w:val="24"/>
          <w:szCs w:val="24"/>
        </w:rPr>
        <w:t>ri ale cana</w:t>
      </w:r>
      <w:r w:rsidR="00956FEF">
        <w:rPr>
          <w:rFonts w:ascii="Times New Roman" w:hAnsi="Times New Roman" w:cs="Times New Roman"/>
          <w:sz w:val="24"/>
          <w:szCs w:val="24"/>
        </w:rPr>
        <w:t>lelor de transmisie o reprezintă pronunţia deficitară din partea profesorului care î</w:t>
      </w:r>
      <w:r w:rsidRPr="00513174">
        <w:rPr>
          <w:rFonts w:ascii="Times New Roman" w:hAnsi="Times New Roman" w:cs="Times New Roman"/>
          <w:sz w:val="24"/>
          <w:szCs w:val="24"/>
        </w:rPr>
        <w:t>n cursul transmiterii se poate amplifica.</w:t>
      </w:r>
      <w:r w:rsidR="00956FEF">
        <w:rPr>
          <w:rFonts w:ascii="Times New Roman" w:hAnsi="Times New Roman" w:cs="Times New Roman"/>
          <w:sz w:val="24"/>
          <w:szCs w:val="24"/>
        </w:rPr>
        <w:t xml:space="preserve"> </w:t>
      </w:r>
      <w:r w:rsidRPr="00513174">
        <w:rPr>
          <w:rFonts w:ascii="Times New Roman" w:hAnsi="Times New Roman" w:cs="Times New Roman"/>
          <w:sz w:val="24"/>
          <w:szCs w:val="24"/>
        </w:rPr>
        <w:t>De asemenea</w:t>
      </w:r>
      <w:r w:rsidR="00956FEF">
        <w:rPr>
          <w:rFonts w:ascii="Times New Roman" w:hAnsi="Times New Roman" w:cs="Times New Roman"/>
          <w:sz w:val="24"/>
          <w:szCs w:val="24"/>
        </w:rPr>
        <w:t>,</w:t>
      </w:r>
      <w:r w:rsidRPr="00513174">
        <w:rPr>
          <w:rFonts w:ascii="Times New Roman" w:hAnsi="Times New Roman" w:cs="Times New Roman"/>
          <w:sz w:val="24"/>
          <w:szCs w:val="24"/>
        </w:rPr>
        <w:t xml:space="preserve"> </w:t>
      </w:r>
      <w:r w:rsidRPr="00513174">
        <w:rPr>
          <w:rFonts w:ascii="Times New Roman" w:hAnsi="Times New Roman" w:cs="Times New Roman"/>
          <w:sz w:val="24"/>
          <w:szCs w:val="24"/>
        </w:rPr>
        <w:lastRenderedPageBreak/>
        <w:t>defectele de auz la unii elevi</w:t>
      </w:r>
      <w:r w:rsidR="00956FEF">
        <w:rPr>
          <w:rFonts w:ascii="Times New Roman" w:hAnsi="Times New Roman" w:cs="Times New Roman"/>
          <w:sz w:val="24"/>
          <w:szCs w:val="24"/>
        </w:rPr>
        <w:t xml:space="preserve"> determină ca transmisia de la profesor să nu fie receptată în mod satisfăcă</w:t>
      </w:r>
      <w:r w:rsidRPr="00513174">
        <w:rPr>
          <w:rFonts w:ascii="Times New Roman" w:hAnsi="Times New Roman" w:cs="Times New Roman"/>
          <w:sz w:val="24"/>
          <w:szCs w:val="24"/>
        </w:rPr>
        <w:t>tor.</w:t>
      </w:r>
    </w:p>
    <w:p w:rsidR="00D774E5" w:rsidRPr="00513174" w:rsidRDefault="00D774E5" w:rsidP="00956FEF">
      <w:pPr>
        <w:pStyle w:val="Listparagr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174">
        <w:rPr>
          <w:rFonts w:ascii="Times New Roman" w:hAnsi="Times New Roman" w:cs="Times New Roman"/>
          <w:b/>
          <w:sz w:val="24"/>
          <w:szCs w:val="24"/>
        </w:rPr>
        <w:t>Pe</w:t>
      </w:r>
      <w:r w:rsidR="00956FEF">
        <w:rPr>
          <w:rFonts w:ascii="Times New Roman" w:hAnsi="Times New Roman" w:cs="Times New Roman"/>
          <w:b/>
          <w:sz w:val="24"/>
          <w:szCs w:val="24"/>
        </w:rPr>
        <w:t>rturbă</w:t>
      </w:r>
      <w:r w:rsidRPr="00513174">
        <w:rPr>
          <w:rFonts w:ascii="Times New Roman" w:hAnsi="Times New Roman" w:cs="Times New Roman"/>
          <w:b/>
          <w:sz w:val="24"/>
          <w:szCs w:val="24"/>
        </w:rPr>
        <w:t>ri determinate de natura domeniului cognitiv</w:t>
      </w:r>
    </w:p>
    <w:p w:rsidR="00D774E5" w:rsidRPr="00513174" w:rsidRDefault="00956FEF" w:rsidP="00513174">
      <w:pPr>
        <w:pStyle w:val="Listparagra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serie de perturbări ale comunică</w:t>
      </w:r>
      <w:r w:rsidR="00D774E5" w:rsidRPr="00513174">
        <w:rPr>
          <w:rFonts w:ascii="Times New Roman" w:hAnsi="Times New Roman" w:cs="Times New Roman"/>
          <w:sz w:val="24"/>
          <w:szCs w:val="24"/>
        </w:rPr>
        <w:t>rii didactice</w:t>
      </w:r>
      <w:r>
        <w:rPr>
          <w:rFonts w:ascii="Times New Roman" w:hAnsi="Times New Roman" w:cs="Times New Roman"/>
          <w:sz w:val="24"/>
          <w:szCs w:val="24"/>
        </w:rPr>
        <w:t xml:space="preserve"> sunt determinate de nestăpânirea în suficientă măsură a limbajului sau comunicării în contextul unor discipline ş</w:t>
      </w:r>
      <w:r w:rsidR="00D774E5" w:rsidRPr="00513174">
        <w:rPr>
          <w:rFonts w:ascii="Times New Roman" w:hAnsi="Times New Roman" w:cs="Times New Roman"/>
          <w:sz w:val="24"/>
          <w:szCs w:val="24"/>
        </w:rPr>
        <w:t>colare:</w:t>
      </w:r>
      <w:r>
        <w:rPr>
          <w:rFonts w:ascii="Times New Roman" w:hAnsi="Times New Roman" w:cs="Times New Roman"/>
          <w:sz w:val="24"/>
          <w:szCs w:val="24"/>
        </w:rPr>
        <w:t xml:space="preserve"> matematică, fizică</w:t>
      </w:r>
      <w:r w:rsidR="00D774E5" w:rsidRPr="00513174">
        <w:rPr>
          <w:rFonts w:ascii="Times New Roman" w:hAnsi="Times New Roman" w:cs="Times New Roman"/>
          <w:sz w:val="24"/>
          <w:szCs w:val="24"/>
        </w:rPr>
        <w:t>, biologie,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74E5" w:rsidRPr="00513174">
        <w:rPr>
          <w:rFonts w:ascii="Times New Roman" w:hAnsi="Times New Roman" w:cs="Times New Roman"/>
          <w:sz w:val="24"/>
          <w:szCs w:val="24"/>
        </w:rPr>
        <w:t>etc, situ</w:t>
      </w:r>
      <w:r>
        <w:rPr>
          <w:rFonts w:ascii="Times New Roman" w:hAnsi="Times New Roman" w:cs="Times New Roman"/>
          <w:sz w:val="24"/>
          <w:szCs w:val="24"/>
        </w:rPr>
        <w:t>aţie în care pentru a înţ</w:t>
      </w:r>
      <w:r w:rsidR="00D774E5" w:rsidRPr="00513174">
        <w:rPr>
          <w:rFonts w:ascii="Times New Roman" w:hAnsi="Times New Roman" w:cs="Times New Roman"/>
          <w:sz w:val="24"/>
          <w:szCs w:val="24"/>
        </w:rPr>
        <w:t>elege este necesar ca elevii</w:t>
      </w:r>
      <w:r>
        <w:rPr>
          <w:rFonts w:ascii="Times New Roman" w:hAnsi="Times New Roman" w:cs="Times New Roman"/>
          <w:sz w:val="24"/>
          <w:szCs w:val="24"/>
        </w:rPr>
        <w:t xml:space="preserve"> să înţeleagă</w:t>
      </w:r>
      <w:r w:rsidR="00D774E5" w:rsidRPr="00513174">
        <w:rPr>
          <w:rFonts w:ascii="Times New Roman" w:hAnsi="Times New Roman" w:cs="Times New Roman"/>
          <w:sz w:val="24"/>
          <w:szCs w:val="24"/>
        </w:rPr>
        <w:t xml:space="preserve"> cuvintele de specialitate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74E5" w:rsidRPr="00513174">
        <w:rPr>
          <w:rFonts w:ascii="Times New Roman" w:hAnsi="Times New Roman" w:cs="Times New Roman"/>
          <w:sz w:val="24"/>
          <w:szCs w:val="24"/>
        </w:rPr>
        <w:t>din domeniul respectiv.</w:t>
      </w:r>
      <w:r>
        <w:rPr>
          <w:rFonts w:ascii="Times New Roman" w:hAnsi="Times New Roman" w:cs="Times New Roman"/>
          <w:sz w:val="24"/>
          <w:szCs w:val="24"/>
        </w:rPr>
        <w:t xml:space="preserve"> Ei trebuie să</w:t>
      </w:r>
      <w:r w:rsidR="00D774E5" w:rsidRPr="00513174">
        <w:rPr>
          <w:rFonts w:ascii="Times New Roman" w:hAnsi="Times New Roman" w:cs="Times New Roman"/>
          <w:sz w:val="24"/>
          <w:szCs w:val="24"/>
        </w:rPr>
        <w:t xml:space="preserve"> fie</w:t>
      </w:r>
      <w:r>
        <w:rPr>
          <w:rFonts w:ascii="Times New Roman" w:hAnsi="Times New Roman" w:cs="Times New Roman"/>
          <w:sz w:val="24"/>
          <w:szCs w:val="24"/>
        </w:rPr>
        <w:t xml:space="preserve"> posesorii unor competenţ</w:t>
      </w:r>
      <w:r w:rsidR="002D679C" w:rsidRPr="00513174">
        <w:rPr>
          <w:rFonts w:ascii="Times New Roman" w:hAnsi="Times New Roman" w:cs="Times New Roman"/>
          <w:sz w:val="24"/>
          <w:szCs w:val="24"/>
        </w:rPr>
        <w:t>e cognitive,</w:t>
      </w:r>
      <w:r>
        <w:rPr>
          <w:rFonts w:ascii="Times New Roman" w:hAnsi="Times New Roman" w:cs="Times New Roman"/>
          <w:sz w:val="24"/>
          <w:szCs w:val="24"/>
        </w:rPr>
        <w:t xml:space="preserve"> dar şi a unei competenţ</w:t>
      </w:r>
      <w:r w:rsidR="002D679C" w:rsidRPr="00513174">
        <w:rPr>
          <w:rFonts w:ascii="Times New Roman" w:hAnsi="Times New Roman" w:cs="Times New Roman"/>
          <w:sz w:val="24"/>
          <w:szCs w:val="24"/>
        </w:rPr>
        <w:t>e lingvistice</w:t>
      </w:r>
      <w:r w:rsidR="00480124" w:rsidRPr="00513174">
        <w:rPr>
          <w:rFonts w:ascii="Times New Roman" w:hAnsi="Times New Roman" w:cs="Times New Roman"/>
          <w:sz w:val="24"/>
          <w:szCs w:val="24"/>
        </w:rPr>
        <w:t>.</w:t>
      </w:r>
    </w:p>
    <w:p w:rsidR="00480124" w:rsidRPr="00513174" w:rsidRDefault="00480124" w:rsidP="00513174">
      <w:pPr>
        <w:pStyle w:val="Listparagra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124" w:rsidRPr="00513174" w:rsidRDefault="00480124" w:rsidP="00513174">
      <w:pPr>
        <w:pStyle w:val="Listparagra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124" w:rsidRPr="00513174" w:rsidRDefault="00480124" w:rsidP="00513174">
      <w:pPr>
        <w:pStyle w:val="Listparagra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174">
        <w:rPr>
          <w:rFonts w:ascii="Times New Roman" w:hAnsi="Times New Roman" w:cs="Times New Roman"/>
          <w:b/>
          <w:bCs/>
          <w:sz w:val="24"/>
          <w:szCs w:val="24"/>
        </w:rPr>
        <w:t xml:space="preserve">BIBLIOGRAFIE </w:t>
      </w:r>
    </w:p>
    <w:p w:rsidR="00480124" w:rsidRPr="00513174" w:rsidRDefault="00480124" w:rsidP="00513174">
      <w:pPr>
        <w:pStyle w:val="Listparagra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174">
        <w:rPr>
          <w:rFonts w:ascii="Times New Roman" w:hAnsi="Times New Roman" w:cs="Times New Roman"/>
          <w:sz w:val="24"/>
          <w:szCs w:val="24"/>
        </w:rPr>
        <w:t>Sălăvăstru, D</w:t>
      </w:r>
      <w:r w:rsidRPr="00513174">
        <w:rPr>
          <w:rFonts w:ascii="Times New Roman" w:hAnsi="Times New Roman" w:cs="Times New Roman"/>
          <w:b/>
          <w:bCs/>
          <w:sz w:val="24"/>
          <w:szCs w:val="24"/>
        </w:rPr>
        <w:t xml:space="preserve">., </w:t>
      </w:r>
      <w:r w:rsidRPr="00513174">
        <w:rPr>
          <w:rFonts w:ascii="Times New Roman" w:hAnsi="Times New Roman" w:cs="Times New Roman"/>
          <w:sz w:val="24"/>
          <w:szCs w:val="24"/>
        </w:rPr>
        <w:t xml:space="preserve">Comunicare şi dezvoltare personală", Universitatea “Ion Creangă", Chişinău, (2002) </w:t>
      </w:r>
    </w:p>
    <w:p w:rsidR="00480124" w:rsidRPr="00513174" w:rsidRDefault="00480124" w:rsidP="00513174">
      <w:pPr>
        <w:pStyle w:val="Listparagra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174">
        <w:rPr>
          <w:rFonts w:ascii="Times New Roman" w:hAnsi="Times New Roman" w:cs="Times New Roman"/>
          <w:sz w:val="24"/>
          <w:szCs w:val="24"/>
        </w:rPr>
        <w:t xml:space="preserve">Sălăvăstru, D., Psihologia educaţiei, editura Polirom, Iaşi, (2004) </w:t>
      </w:r>
    </w:p>
    <w:p w:rsidR="00480124" w:rsidRPr="00513174" w:rsidRDefault="00480124" w:rsidP="00513174">
      <w:pPr>
        <w:pStyle w:val="Listparagra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174">
        <w:rPr>
          <w:rFonts w:ascii="Times New Roman" w:hAnsi="Times New Roman" w:cs="Times New Roman"/>
          <w:sz w:val="24"/>
          <w:szCs w:val="24"/>
        </w:rPr>
        <w:t>Săucan, D.Şt., Comunicarea didactică, Ed. AŢOS, Bucureşti, (2002)</w:t>
      </w:r>
    </w:p>
    <w:sectPr w:rsidR="00480124" w:rsidRPr="00513174" w:rsidSect="00513174"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AE17EB"/>
    <w:multiLevelType w:val="hybridMultilevel"/>
    <w:tmpl w:val="10865B14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B76725"/>
    <w:multiLevelType w:val="hybridMultilevel"/>
    <w:tmpl w:val="24669FA2"/>
    <w:lvl w:ilvl="0" w:tplc="768AF35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856105">
    <w:abstractNumId w:val="0"/>
  </w:num>
  <w:num w:numId="2" w16cid:durableId="391350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7F1"/>
    <w:rsid w:val="000300A6"/>
    <w:rsid w:val="00047708"/>
    <w:rsid w:val="000A7423"/>
    <w:rsid w:val="00247D7D"/>
    <w:rsid w:val="002D679C"/>
    <w:rsid w:val="002E3F8E"/>
    <w:rsid w:val="00304E4A"/>
    <w:rsid w:val="003B1691"/>
    <w:rsid w:val="003C59F6"/>
    <w:rsid w:val="00415710"/>
    <w:rsid w:val="00462AA5"/>
    <w:rsid w:val="00470AC9"/>
    <w:rsid w:val="00480124"/>
    <w:rsid w:val="00494162"/>
    <w:rsid w:val="004F09C2"/>
    <w:rsid w:val="00513174"/>
    <w:rsid w:val="0052494B"/>
    <w:rsid w:val="006D0561"/>
    <w:rsid w:val="006D07F1"/>
    <w:rsid w:val="00755DCB"/>
    <w:rsid w:val="007860EB"/>
    <w:rsid w:val="00920ADB"/>
    <w:rsid w:val="00956FEF"/>
    <w:rsid w:val="009A5E41"/>
    <w:rsid w:val="00A3151E"/>
    <w:rsid w:val="00AA62D0"/>
    <w:rsid w:val="00B93FD3"/>
    <w:rsid w:val="00BF7FA7"/>
    <w:rsid w:val="00D519B2"/>
    <w:rsid w:val="00D5743F"/>
    <w:rsid w:val="00D774E5"/>
    <w:rsid w:val="00E52280"/>
    <w:rsid w:val="00EA4F16"/>
    <w:rsid w:val="00F563C3"/>
    <w:rsid w:val="00FB59A2"/>
    <w:rsid w:val="00FC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CA1F94-CDFA-4B36-8398-C32805A53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462A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897</Words>
  <Characters>5204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Space</dc:creator>
  <cp:keywords/>
  <dc:description/>
  <cp:lastModifiedBy>Marilena Dobre</cp:lastModifiedBy>
  <cp:revision>2</cp:revision>
  <dcterms:created xsi:type="dcterms:W3CDTF">2024-06-12T06:59:00Z</dcterms:created>
  <dcterms:modified xsi:type="dcterms:W3CDTF">2024-06-12T06:59:00Z</dcterms:modified>
</cp:coreProperties>
</file>