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0674" w:rsidRDefault="00C00674" w:rsidP="00C00674">
      <w:pPr>
        <w:tabs>
          <w:tab w:val="left" w:pos="3330"/>
        </w:tabs>
        <w:rPr>
          <w:b/>
        </w:rPr>
      </w:pPr>
      <w:r>
        <w:rPr>
          <w:b/>
        </w:rPr>
        <w:tab/>
      </w:r>
    </w:p>
    <w:p w:rsidR="00C00674" w:rsidRDefault="00C00674" w:rsidP="00787AC8">
      <w:pPr>
        <w:tabs>
          <w:tab w:val="left" w:pos="10773"/>
        </w:tabs>
        <w:rPr>
          <w:b/>
        </w:rPr>
      </w:pPr>
    </w:p>
    <w:p w:rsidR="004615E7" w:rsidRPr="008D2DB1" w:rsidRDefault="004615E7" w:rsidP="004615E7">
      <w:pPr>
        <w:tabs>
          <w:tab w:val="left" w:pos="9510"/>
        </w:tabs>
        <w:ind w:hanging="2"/>
        <w:rPr>
          <w:color w:val="000000" w:themeColor="text1"/>
        </w:rPr>
      </w:pPr>
      <w:r>
        <w:rPr>
          <w:b/>
        </w:rPr>
        <w:t xml:space="preserve"> </w:t>
      </w:r>
      <w:r>
        <w:rPr>
          <w:b/>
        </w:rPr>
        <w:tab/>
      </w:r>
      <w:r w:rsidRPr="008D2DB1">
        <w:rPr>
          <w:color w:val="000000" w:themeColor="text1"/>
        </w:rPr>
        <w:t xml:space="preserve">MUREȘAN DANIELA </w:t>
      </w:r>
    </w:p>
    <w:p w:rsidR="007C4CE5" w:rsidRPr="004615E7" w:rsidRDefault="004615E7" w:rsidP="004615E7">
      <w:pPr>
        <w:tabs>
          <w:tab w:val="left" w:pos="8205"/>
        </w:tabs>
        <w:ind w:hanging="2"/>
        <w:rPr>
          <w:color w:val="000000" w:themeColor="text1"/>
        </w:rPr>
      </w:pPr>
      <w:r w:rsidRPr="008D2DB1">
        <w:rPr>
          <w:color w:val="000000" w:themeColor="text1"/>
        </w:rPr>
        <w:tab/>
        <w:t xml:space="preserve">                                                                                                           ȘCOALA GIMNAZIALĂ TUDOR VLADIMIRESCU TÂRGU MUREȘ</w:t>
      </w:r>
    </w:p>
    <w:p w:rsidR="007C4CE5" w:rsidRPr="000A1369" w:rsidRDefault="007C4CE5" w:rsidP="001175DD">
      <w:pPr>
        <w:ind w:left="720"/>
        <w:rPr>
          <w:lang w:val="ro-RO"/>
        </w:rPr>
      </w:pPr>
    </w:p>
    <w:p w:rsidR="007C4CE5" w:rsidRPr="000A1369" w:rsidRDefault="007C4CE5" w:rsidP="001175DD">
      <w:pPr>
        <w:ind w:left="720"/>
        <w:jc w:val="center"/>
        <w:rPr>
          <w:b/>
          <w:lang w:val="ro-RO"/>
        </w:rPr>
      </w:pPr>
      <w:r w:rsidRPr="000A1369">
        <w:rPr>
          <w:b/>
          <w:lang w:val="ro-RO"/>
        </w:rPr>
        <w:t>ADAPTARE CURRICULARĂ</w:t>
      </w:r>
      <w:r w:rsidR="00C00674">
        <w:rPr>
          <w:b/>
          <w:lang w:val="ro-RO"/>
        </w:rPr>
        <w:t xml:space="preserve"> PENTRU ELEVII CES </w:t>
      </w:r>
    </w:p>
    <w:p w:rsidR="007C4CE5" w:rsidRPr="000A1369" w:rsidRDefault="007C4CE5" w:rsidP="001175DD">
      <w:pPr>
        <w:ind w:left="720"/>
        <w:rPr>
          <w:b/>
          <w:lang w:val="ro-RO"/>
        </w:rPr>
      </w:pPr>
    </w:p>
    <w:p w:rsidR="007C4CE5" w:rsidRPr="000A1369" w:rsidRDefault="007C4CE5" w:rsidP="005B43B1">
      <w:pPr>
        <w:rPr>
          <w:sz w:val="20"/>
          <w:szCs w:val="20"/>
          <w:lang w:val="ro-RO"/>
        </w:rPr>
      </w:pPr>
    </w:p>
    <w:p w:rsidR="007C4CE5" w:rsidRPr="000A1369" w:rsidRDefault="00136148" w:rsidP="001175DD">
      <w:pPr>
        <w:ind w:left="720" w:hanging="720"/>
        <w:rPr>
          <w:sz w:val="20"/>
          <w:szCs w:val="20"/>
        </w:rPr>
      </w:pPr>
      <w:r>
        <w:rPr>
          <w:b/>
        </w:rPr>
        <w:t>Numele s</w:t>
      </w:r>
      <w:r w:rsidR="007C4CE5" w:rsidRPr="000A1369">
        <w:rPr>
          <w:b/>
        </w:rPr>
        <w:t xml:space="preserve">i prenumele cadrului didactic </w:t>
      </w:r>
      <w:r w:rsidR="00267632">
        <w:rPr>
          <w:b/>
        </w:rPr>
        <w:t xml:space="preserve"> </w:t>
      </w:r>
      <w:r w:rsidR="007C4CE5" w:rsidRPr="000A1369">
        <w:rPr>
          <w:b/>
        </w:rPr>
        <w:t xml:space="preserve"> de </w:t>
      </w:r>
      <w:r w:rsidR="00BD7FD6">
        <w:rPr>
          <w:b/>
        </w:rPr>
        <w:t xml:space="preserve"> la </w:t>
      </w:r>
      <w:r w:rsidR="007C4CE5" w:rsidRPr="000A1369">
        <w:rPr>
          <w:b/>
        </w:rPr>
        <w:t>clasă</w:t>
      </w:r>
      <w:r w:rsidR="00787AC8">
        <w:rPr>
          <w:sz w:val="20"/>
          <w:szCs w:val="20"/>
        </w:rPr>
        <w:t>:</w:t>
      </w:r>
      <w:r w:rsidR="00C00674">
        <w:rPr>
          <w:sz w:val="20"/>
          <w:szCs w:val="20"/>
        </w:rPr>
        <w:t xml:space="preserve"> </w:t>
      </w:r>
    </w:p>
    <w:p w:rsidR="007C4CE5" w:rsidRPr="00C00674" w:rsidRDefault="00136148" w:rsidP="00772A76">
      <w:pPr>
        <w:ind w:left="720" w:hanging="720"/>
        <w:jc w:val="both"/>
        <w:rPr>
          <w:b/>
          <w:sz w:val="20"/>
          <w:szCs w:val="20"/>
        </w:rPr>
      </w:pPr>
      <w:r w:rsidRPr="00C00674">
        <w:rPr>
          <w:b/>
        </w:rPr>
        <w:t>S</w:t>
      </w:r>
      <w:r w:rsidR="007C4CE5" w:rsidRPr="00C00674">
        <w:rPr>
          <w:b/>
        </w:rPr>
        <w:t>coala</w:t>
      </w:r>
      <w:r w:rsidR="007C4CE5" w:rsidRPr="00C00674">
        <w:rPr>
          <w:b/>
          <w:sz w:val="20"/>
          <w:szCs w:val="20"/>
        </w:rPr>
        <w:t>:</w:t>
      </w:r>
      <w:r w:rsidR="00267632" w:rsidRPr="00C00674">
        <w:rPr>
          <w:b/>
          <w:sz w:val="20"/>
          <w:szCs w:val="20"/>
        </w:rPr>
        <w:t xml:space="preserve"> </w:t>
      </w:r>
    </w:p>
    <w:p w:rsidR="007C4CE5" w:rsidRPr="000A1369" w:rsidRDefault="00136148" w:rsidP="001175DD">
      <w:pPr>
        <w:ind w:left="720" w:hanging="720"/>
      </w:pPr>
      <w:r>
        <w:rPr>
          <w:b/>
        </w:rPr>
        <w:t>Numele s</w:t>
      </w:r>
      <w:r w:rsidR="007C4CE5" w:rsidRPr="000A1369">
        <w:rPr>
          <w:b/>
        </w:rPr>
        <w:t>i prenumele elevului</w:t>
      </w:r>
      <w:r w:rsidR="00787AC8">
        <w:t xml:space="preserve">: </w:t>
      </w:r>
    </w:p>
    <w:p w:rsidR="007C4CE5" w:rsidRPr="000A1369" w:rsidRDefault="007C4CE5" w:rsidP="001175DD">
      <w:pPr>
        <w:ind w:left="720" w:hanging="720"/>
        <w:rPr>
          <w:sz w:val="20"/>
          <w:szCs w:val="20"/>
        </w:rPr>
      </w:pPr>
      <w:r w:rsidRPr="000A1369">
        <w:rPr>
          <w:b/>
        </w:rPr>
        <w:t>Clasa</w:t>
      </w:r>
      <w:r w:rsidRPr="000A1369">
        <w:t xml:space="preserve"> :</w:t>
      </w:r>
      <w:r w:rsidR="005B43B1">
        <w:rPr>
          <w:sz w:val="20"/>
          <w:szCs w:val="20"/>
        </w:rPr>
        <w:t xml:space="preserve">  </w:t>
      </w:r>
    </w:p>
    <w:p w:rsidR="007C4CE5" w:rsidRPr="000A1369" w:rsidRDefault="007C4CE5" w:rsidP="001175DD">
      <w:pPr>
        <w:ind w:left="720" w:hanging="720"/>
        <w:rPr>
          <w:sz w:val="20"/>
          <w:szCs w:val="20"/>
        </w:rPr>
      </w:pPr>
    </w:p>
    <w:p w:rsidR="007C4CE5" w:rsidRPr="000A1369" w:rsidRDefault="007C4CE5" w:rsidP="001175DD">
      <w:pPr>
        <w:ind w:left="720" w:hanging="720"/>
        <w:rPr>
          <w:b/>
          <w:sz w:val="20"/>
          <w:szCs w:val="20"/>
        </w:rPr>
      </w:pPr>
      <w:r w:rsidRPr="000A1369">
        <w:rPr>
          <w:b/>
          <w:sz w:val="20"/>
          <w:szCs w:val="20"/>
        </w:rPr>
        <w:t>DISCIPLINA:</w:t>
      </w:r>
      <w:r w:rsidR="00267632">
        <w:rPr>
          <w:b/>
          <w:sz w:val="20"/>
          <w:szCs w:val="20"/>
        </w:rPr>
        <w:t xml:space="preserve"> Matematica </w:t>
      </w:r>
    </w:p>
    <w:p w:rsidR="007C4CE5" w:rsidRPr="000A1369" w:rsidRDefault="007C4CE5" w:rsidP="001175DD">
      <w:pPr>
        <w:ind w:left="720" w:hanging="720"/>
        <w:rPr>
          <w:sz w:val="20"/>
          <w:szCs w:val="20"/>
        </w:rPr>
      </w:pPr>
      <w:r w:rsidRPr="000A1369">
        <w:rPr>
          <w:b/>
          <w:sz w:val="20"/>
          <w:szCs w:val="20"/>
        </w:rPr>
        <w:t xml:space="preserve">PERIOADA  </w:t>
      </w:r>
      <w:r w:rsidR="00267632">
        <w:rPr>
          <w:b/>
          <w:sz w:val="20"/>
          <w:szCs w:val="20"/>
        </w:rPr>
        <w:t xml:space="preserve"> </w:t>
      </w:r>
      <w:r w:rsidRPr="000A1369">
        <w:rPr>
          <w:b/>
          <w:sz w:val="20"/>
          <w:szCs w:val="20"/>
        </w:rPr>
        <w:t>DE  IMPLEMENTARE</w:t>
      </w:r>
      <w:r w:rsidRPr="000A1369">
        <w:rPr>
          <w:sz w:val="20"/>
          <w:szCs w:val="20"/>
        </w:rPr>
        <w:t>:</w:t>
      </w:r>
      <w:r w:rsidR="00772A76">
        <w:rPr>
          <w:sz w:val="20"/>
          <w:szCs w:val="20"/>
        </w:rPr>
        <w:t xml:space="preserve"> </w:t>
      </w:r>
    </w:p>
    <w:p w:rsidR="007C4CE5" w:rsidRPr="000A1369" w:rsidRDefault="007C4CE5" w:rsidP="001175DD">
      <w:pPr>
        <w:ind w:left="720" w:hanging="720"/>
        <w:rPr>
          <w:sz w:val="20"/>
          <w:szCs w:val="20"/>
        </w:rPr>
      </w:pPr>
    </w:p>
    <w:p w:rsidR="007C4CE5" w:rsidRPr="000A1369" w:rsidRDefault="007C4CE5" w:rsidP="007C4CE5">
      <w:pPr>
        <w:numPr>
          <w:ilvl w:val="0"/>
          <w:numId w:val="36"/>
        </w:numPr>
        <w:spacing w:line="276" w:lineRule="auto"/>
        <w:contextualSpacing/>
        <w:rPr>
          <w:rFonts w:eastAsia="Calibri"/>
          <w:b/>
          <w:sz w:val="20"/>
          <w:szCs w:val="20"/>
          <w:lang w:val="ro-RO"/>
        </w:rPr>
      </w:pPr>
      <w:r w:rsidRPr="000A1369">
        <w:rPr>
          <w:rFonts w:eastAsia="Calibri"/>
          <w:b/>
          <w:sz w:val="20"/>
          <w:szCs w:val="20"/>
          <w:lang w:val="ro-RO"/>
        </w:rPr>
        <w:t>COMPETENȚE GENERALE :</w:t>
      </w:r>
    </w:p>
    <w:p w:rsidR="00772A76" w:rsidRPr="00772A76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1. </w:t>
      </w:r>
      <w:r w:rsidRPr="00772A76">
        <w:rPr>
          <w:sz w:val="20"/>
          <w:szCs w:val="20"/>
          <w:lang w:val="ro-RO"/>
        </w:rPr>
        <w:t>Utilizarea numerelor în calcule elementare</w:t>
      </w:r>
    </w:p>
    <w:p w:rsidR="00772A76" w:rsidRPr="00772A76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 w:rsidRPr="00772A76">
        <w:rPr>
          <w:sz w:val="20"/>
          <w:szCs w:val="20"/>
          <w:lang w:val="ro-RO"/>
        </w:rPr>
        <w:t>2. Evidenţierea caracteristicilor geometrice</w:t>
      </w:r>
      <w:r>
        <w:rPr>
          <w:sz w:val="20"/>
          <w:szCs w:val="20"/>
          <w:lang w:val="ro-RO"/>
        </w:rPr>
        <w:t xml:space="preserve"> ale unor obiecte localizate în </w:t>
      </w:r>
      <w:r w:rsidRPr="00772A76">
        <w:rPr>
          <w:sz w:val="20"/>
          <w:szCs w:val="20"/>
          <w:lang w:val="ro-RO"/>
        </w:rPr>
        <w:t>spaţiul înconjurător</w:t>
      </w:r>
    </w:p>
    <w:p w:rsidR="00772A76" w:rsidRPr="00772A76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 w:rsidRPr="00772A76">
        <w:rPr>
          <w:sz w:val="20"/>
          <w:szCs w:val="20"/>
          <w:lang w:val="ro-RO"/>
        </w:rPr>
        <w:t>3. Identificarea unor fenomene/relaţii/ re</w:t>
      </w:r>
      <w:r>
        <w:rPr>
          <w:sz w:val="20"/>
          <w:szCs w:val="20"/>
          <w:lang w:val="ro-RO"/>
        </w:rPr>
        <w:t xml:space="preserve">gularităţi/structuri din mediul </w:t>
      </w:r>
      <w:r w:rsidRPr="00772A76">
        <w:rPr>
          <w:sz w:val="20"/>
          <w:szCs w:val="20"/>
          <w:lang w:val="ro-RO"/>
        </w:rPr>
        <w:t>apropiat</w:t>
      </w:r>
    </w:p>
    <w:p w:rsidR="00772A76" w:rsidRPr="00772A76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 w:rsidRPr="00772A76">
        <w:rPr>
          <w:sz w:val="20"/>
          <w:szCs w:val="20"/>
          <w:lang w:val="ro-RO"/>
        </w:rPr>
        <w:t xml:space="preserve">4. Generarea unor explicaţii simple </w:t>
      </w:r>
      <w:r>
        <w:rPr>
          <w:sz w:val="20"/>
          <w:szCs w:val="20"/>
          <w:lang w:val="ro-RO"/>
        </w:rPr>
        <w:t xml:space="preserve">prin folosirea unor elemente de </w:t>
      </w:r>
      <w:r w:rsidRPr="00772A76">
        <w:rPr>
          <w:sz w:val="20"/>
          <w:szCs w:val="20"/>
          <w:lang w:val="ro-RO"/>
        </w:rPr>
        <w:t>logică</w:t>
      </w:r>
    </w:p>
    <w:p w:rsidR="00772A76" w:rsidRPr="00772A76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 w:rsidRPr="00772A76">
        <w:rPr>
          <w:sz w:val="20"/>
          <w:szCs w:val="20"/>
          <w:lang w:val="ro-RO"/>
        </w:rPr>
        <w:t>5. Rezolvarea de probleme pornind de la</w:t>
      </w:r>
      <w:r>
        <w:rPr>
          <w:sz w:val="20"/>
          <w:szCs w:val="20"/>
          <w:lang w:val="ro-RO"/>
        </w:rPr>
        <w:t xml:space="preserve"> sortarea şi reprezentarea unor </w:t>
      </w:r>
      <w:r w:rsidRPr="00772A76">
        <w:rPr>
          <w:sz w:val="20"/>
          <w:szCs w:val="20"/>
          <w:lang w:val="ro-RO"/>
        </w:rPr>
        <w:t>date</w:t>
      </w:r>
    </w:p>
    <w:p w:rsidR="00C67F70" w:rsidRDefault="00772A76" w:rsidP="00772A76">
      <w:pPr>
        <w:ind w:left="720" w:hanging="720"/>
        <w:jc w:val="both"/>
        <w:rPr>
          <w:sz w:val="20"/>
          <w:szCs w:val="20"/>
          <w:lang w:val="ro-RO"/>
        </w:rPr>
      </w:pPr>
      <w:r w:rsidRPr="00772A76">
        <w:rPr>
          <w:sz w:val="20"/>
          <w:szCs w:val="20"/>
          <w:lang w:val="ro-RO"/>
        </w:rPr>
        <w:t>6. Utilizarea unor etaloane convenţionale pentru măsurări şi estimări</w:t>
      </w:r>
      <w:r w:rsidR="007C4CE5" w:rsidRPr="000A1369">
        <w:rPr>
          <w:sz w:val="20"/>
          <w:szCs w:val="20"/>
          <w:lang w:val="ro-RO"/>
        </w:rPr>
        <w:t xml:space="preserve">       </w:t>
      </w:r>
    </w:p>
    <w:p w:rsidR="007C4CE5" w:rsidRPr="000A1369" w:rsidRDefault="007C4CE5" w:rsidP="00772A76">
      <w:pPr>
        <w:ind w:left="720" w:hanging="720"/>
        <w:jc w:val="both"/>
        <w:rPr>
          <w:sz w:val="20"/>
          <w:szCs w:val="20"/>
          <w:lang w:val="ro-RO"/>
        </w:rPr>
      </w:pPr>
      <w:r w:rsidRPr="000A1369">
        <w:rPr>
          <w:sz w:val="20"/>
          <w:szCs w:val="20"/>
          <w:lang w:val="ro-RO"/>
        </w:rPr>
        <w:t xml:space="preserve">                                          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8"/>
        <w:gridCol w:w="5372"/>
        <w:gridCol w:w="2268"/>
        <w:gridCol w:w="2268"/>
        <w:gridCol w:w="1881"/>
      </w:tblGrid>
      <w:tr w:rsidR="007C4CE5" w:rsidRPr="000A1369" w:rsidTr="00357E6F">
        <w:trPr>
          <w:trHeight w:val="577"/>
        </w:trPr>
        <w:tc>
          <w:tcPr>
            <w:tcW w:w="2118" w:type="dxa"/>
          </w:tcPr>
          <w:p w:rsidR="007C4CE5" w:rsidRPr="000A1369" w:rsidRDefault="00136148" w:rsidP="001175D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Competent</w:t>
            </w:r>
            <w:r w:rsidR="007C4CE5" w:rsidRPr="000A1369">
              <w:rPr>
                <w:b/>
                <w:lang w:val="ro-RO"/>
              </w:rPr>
              <w:t xml:space="preserve">e </w:t>
            </w:r>
          </w:p>
          <w:p w:rsidR="007C4CE5" w:rsidRPr="000A1369" w:rsidRDefault="007C4CE5" w:rsidP="001175DD">
            <w:pPr>
              <w:rPr>
                <w:b/>
                <w:lang w:val="ro-RO"/>
              </w:rPr>
            </w:pPr>
            <w:r w:rsidRPr="000A1369">
              <w:rPr>
                <w:b/>
                <w:lang w:val="ro-RO"/>
              </w:rPr>
              <w:t>specifice</w:t>
            </w:r>
          </w:p>
        </w:tc>
        <w:tc>
          <w:tcPr>
            <w:tcW w:w="5372" w:type="dxa"/>
          </w:tcPr>
          <w:p w:rsidR="007C4CE5" w:rsidRPr="000A1369" w:rsidRDefault="00136148" w:rsidP="001175DD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Activităti  de învăt</w:t>
            </w:r>
            <w:r w:rsidR="007C4CE5" w:rsidRPr="000A1369">
              <w:rPr>
                <w:b/>
                <w:lang w:val="ro-RO"/>
              </w:rPr>
              <w:t>are</w:t>
            </w:r>
          </w:p>
        </w:tc>
        <w:tc>
          <w:tcPr>
            <w:tcW w:w="2268" w:type="dxa"/>
          </w:tcPr>
          <w:p w:rsidR="007C4CE5" w:rsidRPr="000A1369" w:rsidRDefault="007C4CE5" w:rsidP="00136148">
            <w:pPr>
              <w:jc w:val="center"/>
              <w:rPr>
                <w:b/>
                <w:lang w:val="ro-RO"/>
              </w:rPr>
            </w:pPr>
            <w:r w:rsidRPr="000A1369">
              <w:rPr>
                <w:b/>
                <w:lang w:val="ro-RO"/>
              </w:rPr>
              <w:t xml:space="preserve">Metode </w:t>
            </w:r>
            <w:r w:rsidRPr="000A1369">
              <w:rPr>
                <w:rFonts w:ascii="Cambria Math" w:hAnsi="Cambria Math" w:cs="Cambria Math"/>
                <w:b/>
                <w:lang w:val="ro-RO"/>
              </w:rPr>
              <w:t>ș</w:t>
            </w:r>
            <w:r w:rsidR="00136148">
              <w:rPr>
                <w:b/>
                <w:lang w:val="ro-RO"/>
              </w:rPr>
              <w:t>i</w:t>
            </w:r>
            <w:r w:rsidRPr="000A1369">
              <w:rPr>
                <w:b/>
                <w:lang w:val="ro-RO"/>
              </w:rPr>
              <w:t xml:space="preserve"> mijloace de realizare</w:t>
            </w:r>
          </w:p>
        </w:tc>
        <w:tc>
          <w:tcPr>
            <w:tcW w:w="2268" w:type="dxa"/>
          </w:tcPr>
          <w:p w:rsidR="007C4CE5" w:rsidRPr="000A1369" w:rsidRDefault="00136148" w:rsidP="001175DD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Metode s</w:t>
            </w:r>
            <w:r w:rsidR="007C4CE5" w:rsidRPr="000A1369">
              <w:rPr>
                <w:b/>
                <w:lang w:val="ro-RO"/>
              </w:rPr>
              <w:t>i instrumente de evaluare</w:t>
            </w:r>
          </w:p>
        </w:tc>
        <w:tc>
          <w:tcPr>
            <w:tcW w:w="1881" w:type="dxa"/>
          </w:tcPr>
          <w:p w:rsidR="007C4CE5" w:rsidRPr="000A1369" w:rsidRDefault="007C4CE5" w:rsidP="001175DD">
            <w:pPr>
              <w:jc w:val="center"/>
              <w:rPr>
                <w:b/>
                <w:lang w:val="ro-RO"/>
              </w:rPr>
            </w:pPr>
          </w:p>
          <w:p w:rsidR="007C4CE5" w:rsidRPr="000A1369" w:rsidRDefault="00136148" w:rsidP="001175DD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Observat</w:t>
            </w:r>
            <w:r w:rsidR="007C4CE5" w:rsidRPr="000A1369">
              <w:rPr>
                <w:b/>
                <w:lang w:val="ro-RO"/>
              </w:rPr>
              <w:t>ii</w:t>
            </w:r>
          </w:p>
        </w:tc>
      </w:tr>
      <w:tr w:rsidR="007C4CE5" w:rsidRPr="000A1369" w:rsidTr="00357E6F">
        <w:trPr>
          <w:trHeight w:val="553"/>
        </w:trPr>
        <w:tc>
          <w:tcPr>
            <w:tcW w:w="2118" w:type="dxa"/>
          </w:tcPr>
          <w:p w:rsidR="007C4CE5" w:rsidRPr="00080C15" w:rsidRDefault="00080C15" w:rsidP="001175DD">
            <w:pPr>
              <w:rPr>
                <w:sz w:val="20"/>
                <w:szCs w:val="20"/>
                <w:lang w:val="ro-RO"/>
              </w:rPr>
            </w:pPr>
            <w:r w:rsidRPr="00080C15">
              <w:rPr>
                <w:sz w:val="20"/>
              </w:rPr>
              <w:t>1.1. Scrierea, citirea şi formarea numerelor până la 1000</w:t>
            </w:r>
          </w:p>
        </w:tc>
        <w:tc>
          <w:tcPr>
            <w:tcW w:w="5372" w:type="dxa"/>
          </w:tcPr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-reprezentarea numerelor de trei cifre cu ajutorul numărătorii de poziţionare;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>- citirea şi scrierea numerelor de la 0 la 1000;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 - transcrierea cu cifre a unor numere din intervalul 0 – 1000, scrise în cuvinte;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 jocuri de asociere a numerelor mai mici decât 1000 cu reprezentarea lor prin desen;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 identificarea ordinelor şi claselor;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-evidenţierea cifrei unităţilor/zecilor/sutelor dintr-un număr; - numărare din 1 în 1, din 2 în 2, din 3 în 3 etc., în ordine crescătoare şi descrescătoare, cu precizarea limitelor intervalului (de la ...până la)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 reprezentarea zecilor, a sutelor şi a miei prin simboluri (forme geometrice, liniuţe, bile colorate, etc.)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lastRenderedPageBreak/>
              <w:t xml:space="preserve">- generarea de numere mai mici decât 1000, ale căror cifre îndeplinesc condiţii date (ex.: precizarea cifrei unităţilor/ zecilor/sutelor);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>- aflarea unui număr/a unor numere, respectând anumite condiţii;</w:t>
            </w:r>
          </w:p>
        </w:tc>
        <w:tc>
          <w:tcPr>
            <w:tcW w:w="2268" w:type="dxa"/>
          </w:tcPr>
          <w:p w:rsidR="007C4CE5" w:rsidRPr="000A1369" w:rsidRDefault="002E1DC6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>Conversația, explicația, exercițiu, jocul didactic, învățarea prin descoperire, învățarea prin experiment, demonstrația</w:t>
            </w:r>
            <w:r w:rsidR="00671609">
              <w:rPr>
                <w:sz w:val="20"/>
                <w:szCs w:val="20"/>
                <w:lang w:val="ro-RO"/>
              </w:rPr>
              <w:t>, activitatea frontală</w:t>
            </w:r>
          </w:p>
        </w:tc>
        <w:tc>
          <w:tcPr>
            <w:tcW w:w="2268" w:type="dxa"/>
          </w:tcPr>
          <w:p w:rsidR="007C4CE5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Temă  de lucru în clasa, temă diferențiată pt. clasa/acasă  </w:t>
            </w:r>
          </w:p>
          <w:p w:rsidR="00671609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 va permite accesul la material concret;</w:t>
            </w:r>
          </w:p>
          <w:p w:rsidR="00671609" w:rsidRDefault="00671609" w:rsidP="00671609">
            <w:pPr>
              <w:rPr>
                <w:sz w:val="20"/>
                <w:szCs w:val="20"/>
                <w:lang w:val="ro-RO"/>
              </w:rPr>
            </w:pPr>
            <w:r w:rsidRPr="00671609">
              <w:rPr>
                <w:sz w:val="20"/>
                <w:szCs w:val="20"/>
                <w:lang w:val="ro-RO"/>
              </w:rPr>
              <w:t>Fișă de lucru individual</w:t>
            </w:r>
          </w:p>
          <w:p w:rsidR="00671609" w:rsidRPr="00671609" w:rsidRDefault="00671609" w:rsidP="0067160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 va diminua nr. și gradul de dificultate al exercițiilor</w:t>
            </w:r>
          </w:p>
          <w:p w:rsidR="00671609" w:rsidRPr="00671609" w:rsidRDefault="00671609" w:rsidP="00671609">
            <w:pPr>
              <w:ind w:left="360"/>
              <w:rPr>
                <w:sz w:val="20"/>
                <w:szCs w:val="20"/>
                <w:lang w:val="ro-RO"/>
              </w:rPr>
            </w:pPr>
          </w:p>
        </w:tc>
        <w:tc>
          <w:tcPr>
            <w:tcW w:w="1881" w:type="dxa"/>
          </w:tcPr>
          <w:p w:rsidR="007C4CE5" w:rsidRPr="000A1369" w:rsidRDefault="007C4CE5" w:rsidP="001175DD">
            <w:pPr>
              <w:rPr>
                <w:sz w:val="20"/>
                <w:szCs w:val="20"/>
                <w:lang w:val="ro-RO"/>
              </w:rPr>
            </w:pPr>
          </w:p>
          <w:p w:rsidR="007C4CE5" w:rsidRPr="000A1369" w:rsidRDefault="007C4CE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080C15" w:rsidRPr="000A1369" w:rsidTr="00357E6F">
        <w:trPr>
          <w:trHeight w:val="553"/>
        </w:trPr>
        <w:tc>
          <w:tcPr>
            <w:tcW w:w="2118" w:type="dxa"/>
          </w:tcPr>
          <w:p w:rsidR="00080C15" w:rsidRPr="00080C15" w:rsidRDefault="00080C15" w:rsidP="00080C15">
            <w:pPr>
              <w:jc w:val="both"/>
              <w:rPr>
                <w:sz w:val="20"/>
              </w:rPr>
            </w:pPr>
            <w:r>
              <w:rPr>
                <w:sz w:val="20"/>
              </w:rPr>
              <w:t>1.2.</w:t>
            </w:r>
            <w:r w:rsidRPr="00080C15">
              <w:rPr>
                <w:sz w:val="20"/>
              </w:rPr>
              <w:t>Compararea numerelor în concentrul 0-1000</w:t>
            </w:r>
          </w:p>
        </w:tc>
        <w:tc>
          <w:tcPr>
            <w:tcW w:w="5372" w:type="dxa"/>
          </w:tcPr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-compararea unor grupuri de obiecte prin punerea elementelor unele sub altele, încercuirea părţilor comune, punerea în corespondenţă;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 scrierea rezultatelor obţinute prin comparare, utilizând semnele , =;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- compararea a două numere naturale mai mici decât 1000, atunci când acestea au acelaşi număr de sute/de zeci/de unităţi, cu ajutorul numărătorii de poziţionare;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>- aşezarea în ordine crescătoare/descrescătoare a unor numere date;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 - identificarea „vecinilor” unui număr de la 0 la 1000;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>- identificarea numerelor pare şi impare dintr-un şir dat;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 xml:space="preserve"> - selectarea unor numere după un criteriu dat (ex.: „Transcrieţi numerele mai mari decât 395 şi mai mici decât 405”); </w:t>
            </w:r>
          </w:p>
          <w:p w:rsidR="00080C15" w:rsidRPr="00080C15" w:rsidRDefault="00080C15" w:rsidP="00080C15">
            <w:pPr>
              <w:jc w:val="both"/>
              <w:rPr>
                <w:sz w:val="20"/>
              </w:rPr>
            </w:pPr>
            <w:r w:rsidRPr="00080C15">
              <w:rPr>
                <w:sz w:val="20"/>
              </w:rPr>
              <w:t>- identificarea numărului mai mic/mai mare pe baza algoritmului de comparare a două numere mai mici decât 1000;</w:t>
            </w:r>
          </w:p>
        </w:tc>
        <w:tc>
          <w:tcPr>
            <w:tcW w:w="2268" w:type="dxa"/>
          </w:tcPr>
          <w:p w:rsidR="00080C15" w:rsidRPr="000A1369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Conversația , explicația, jocul didactic</w:t>
            </w:r>
          </w:p>
        </w:tc>
        <w:tc>
          <w:tcPr>
            <w:tcW w:w="2268" w:type="dxa"/>
          </w:tcPr>
          <w:p w:rsidR="00080C15" w:rsidRPr="000A1369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Observarea sistematică, probe orale, teme in clasa /acasa</w:t>
            </w:r>
          </w:p>
        </w:tc>
        <w:tc>
          <w:tcPr>
            <w:tcW w:w="1881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080C15" w:rsidRPr="000A1369" w:rsidTr="00357E6F">
        <w:trPr>
          <w:trHeight w:val="553"/>
        </w:trPr>
        <w:tc>
          <w:tcPr>
            <w:tcW w:w="2118" w:type="dxa"/>
          </w:tcPr>
          <w:p w:rsidR="00080C15" w:rsidRDefault="00C26747" w:rsidP="00080C15">
            <w:pPr>
              <w:jc w:val="both"/>
              <w:rPr>
                <w:sz w:val="20"/>
              </w:rPr>
            </w:pPr>
            <w:r>
              <w:rPr>
                <w:sz w:val="20"/>
              </w:rPr>
              <w:t>1.3.</w:t>
            </w:r>
            <w:r w:rsidR="00080C15" w:rsidRPr="00080C15">
              <w:rPr>
                <w:sz w:val="20"/>
              </w:rPr>
              <w:t>Ordonarea numerelor în concentrul 0-1000, folosind poziţionarea pe axa numerelor, estimări, aproximări</w:t>
            </w:r>
          </w:p>
        </w:tc>
        <w:tc>
          <w:tcPr>
            <w:tcW w:w="5372" w:type="dxa"/>
          </w:tcPr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ordonarea crescătoare/descrescătoare a unor numere naturale de trei cifre prin compararea acestora două câte două; 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identificarea unor numere mai mici decât 1000 în condiţii precizate; 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- estimarea ordinului de mărime a unor grupuri de obiecte/reprezentări simbolice/numere;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aproximarea unor valori numerice: sume cheltuite pentru un obiect/serviciu, vârsta unor arbori/animale;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rotunjirea la zeci şi /sau sute a unui număr dat; 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- estimarea rezultatului unui calcul fără efectuarea calculului;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scrierea unui şir de numere pare/impare, având date limitele intervalului; </w:t>
            </w:r>
          </w:p>
          <w:p w:rsidR="00080C15" w:rsidRPr="00080C15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- identificarea, scrierea şi citirea relaţiei de ordine între numere date;</w:t>
            </w:r>
          </w:p>
        </w:tc>
        <w:tc>
          <w:tcPr>
            <w:tcW w:w="2268" w:type="dxa"/>
          </w:tcPr>
          <w:p w:rsidR="00080C15" w:rsidRPr="000A1369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Jetoane cu numere, conversația, explicația, manualul, planșe, fișe de lucru, strategii activ-participative, activitate frontală, individuală , pe grupe</w:t>
            </w:r>
          </w:p>
        </w:tc>
        <w:tc>
          <w:tcPr>
            <w:tcW w:w="2268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881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080C15" w:rsidRPr="000A1369" w:rsidTr="00357E6F">
        <w:trPr>
          <w:trHeight w:val="553"/>
        </w:trPr>
        <w:tc>
          <w:tcPr>
            <w:tcW w:w="2118" w:type="dxa"/>
          </w:tcPr>
          <w:p w:rsidR="00080C15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1.4. Efectuarea de adunări şi scăderi, mental şi în scris, în concentrul 0-1000, recurgând la numărare şi/sau grupare ori de câte ori este necesar</w:t>
            </w:r>
          </w:p>
        </w:tc>
        <w:tc>
          <w:tcPr>
            <w:tcW w:w="5372" w:type="dxa"/>
          </w:tcPr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- numărare cu pas dat (din 2 în 2, din 20 în 20, din 100 în 100 etc.) cu sau fără suport intuitiv;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compunerea şi descompunerea numerelor în concentrul 0 – 1000, folosind obiecte, desene şi numere; 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jocuri de rol care solicită compunerea/ descompunerea numerelor din concentrul 0-100 (ex.: La cumpărături, În parcare etc.); </w:t>
            </w:r>
          </w:p>
          <w:p w:rsidR="00C26747" w:rsidRP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efectuarea de adunări/scăderi cu numere mai mici decât 1000, </w:t>
            </w:r>
            <w:r w:rsidRPr="00C26747">
              <w:rPr>
                <w:b/>
                <w:sz w:val="20"/>
              </w:rPr>
              <w:t>fără trecere peste ordin</w:t>
            </w:r>
            <w:r w:rsidRPr="00C26747">
              <w:rPr>
                <w:sz w:val="20"/>
              </w:rPr>
              <w:t xml:space="preserve"> şi verificarea prin operaţia inversă;</w:t>
            </w:r>
          </w:p>
          <w:p w:rsidR="00080C15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evidenţierea proprietăţilor adunării (comutativitate, asociativitate, element neutru), fără precizarea terminologiei;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  <w:r>
              <w:t xml:space="preserve"> </w:t>
            </w:r>
            <w:r w:rsidRPr="00C26747">
              <w:rPr>
                <w:sz w:val="20"/>
              </w:rPr>
              <w:t xml:space="preserve">identificarea elementelor unei a doua mulţimi, fiind date elementele primei mulţimi şi regula de corespondenţă;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identificarea ”regulii” pentru o corespondenţă de următorul tip: 62→68; 63→69; 64→70 </w:t>
            </w:r>
          </w:p>
          <w:p w:rsidR="00C26747" w:rsidRDefault="00C26747" w:rsidP="00C26747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rezolvarea de adunări şi scăderi, mental şi în scris, </w:t>
            </w:r>
          </w:p>
          <w:p w:rsidR="00C26747" w:rsidRPr="00080C15" w:rsidRDefault="00C26747" w:rsidP="00C26747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</w:t>
            </w:r>
            <w:r w:rsidRPr="00C26747">
              <w:rPr>
                <w:b/>
                <w:sz w:val="20"/>
              </w:rPr>
              <w:t>fără trecere peste ordin</w:t>
            </w:r>
            <w:r w:rsidRPr="00C26747">
              <w:rPr>
                <w:sz w:val="20"/>
              </w:rPr>
              <w:t>, respectând algoritmul şi aşezarea corectă a unităţilor, zecilor şi sutelor;</w:t>
            </w:r>
          </w:p>
        </w:tc>
        <w:tc>
          <w:tcPr>
            <w:tcW w:w="2268" w:type="dxa"/>
          </w:tcPr>
          <w:p w:rsidR="00080C15" w:rsidRPr="000A1369" w:rsidRDefault="00671609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 xml:space="preserve">Jocul didactic, manualul, fișe de lucru, desene, jetoane, numărătoare, </w:t>
            </w:r>
            <w:r w:rsidR="00DA7D7A">
              <w:rPr>
                <w:sz w:val="20"/>
                <w:szCs w:val="20"/>
                <w:lang w:val="ro-RO"/>
              </w:rPr>
              <w:t>strategii activ-participative, activitate frontală, individuală , pe grupe</w:t>
            </w:r>
          </w:p>
        </w:tc>
        <w:tc>
          <w:tcPr>
            <w:tcW w:w="2268" w:type="dxa"/>
          </w:tcPr>
          <w:p w:rsidR="00080C15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 sistematică, probe orale, probe scrise, teme</w:t>
            </w:r>
          </w:p>
        </w:tc>
        <w:tc>
          <w:tcPr>
            <w:tcW w:w="1881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080C15" w:rsidRPr="000A1369" w:rsidTr="00357E6F">
        <w:trPr>
          <w:trHeight w:val="553"/>
        </w:trPr>
        <w:tc>
          <w:tcPr>
            <w:tcW w:w="2118" w:type="dxa"/>
          </w:tcPr>
          <w:p w:rsidR="00080C15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1.5. Efectuarea de înmulţiri şi împărţiri în concentrul 0-1000 prin adunări/scăderi repetate</w:t>
            </w:r>
          </w:p>
        </w:tc>
        <w:tc>
          <w:tcPr>
            <w:tcW w:w="5372" w:type="dxa"/>
          </w:tcPr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adunarea cardinalelor unor mulţimi care au acelaşi număr de elemente;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>- jocuri de extragere repetată a unui anumit număr de elemente dintr-o mulţime dată;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 - evidenţierea mai multor modalităţi de grupare a elementelor unei mulţimi pentru determinarea cardinalului acesteia;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aflarea unei sume de termeni egali prin rezolvarea unor probleme practice;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efectuarea de înmulţiri în </w:t>
            </w:r>
            <w:r w:rsidRPr="00C26747">
              <w:rPr>
                <w:b/>
                <w:sz w:val="20"/>
              </w:rPr>
              <w:t>concentrul 0-50</w:t>
            </w:r>
            <w:r w:rsidRPr="00C26747">
              <w:rPr>
                <w:sz w:val="20"/>
              </w:rPr>
              <w:t xml:space="preserve"> , prin adunări repetate sau utilizând proprietăţi ale înmulţirii; - evidenţierea unor proprietăţi ale înmulţirii (comutativitate, asociativitate, element neutru), fără precizarea terminologiei;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rezolvarea unor situaţii practice de aflare a unei sume/ diferenţe de termeni egali; </w:t>
            </w:r>
          </w:p>
          <w:p w:rsidR="00C26747" w:rsidRDefault="00C26747" w:rsidP="00080C15">
            <w:pPr>
              <w:jc w:val="both"/>
              <w:rPr>
                <w:sz w:val="20"/>
              </w:rPr>
            </w:pPr>
            <w:r w:rsidRPr="00C26747">
              <w:rPr>
                <w:sz w:val="20"/>
              </w:rPr>
              <w:t xml:space="preserve">- efectuarea de împărţiri cu rest 0, în </w:t>
            </w:r>
            <w:r w:rsidRPr="00C26747">
              <w:rPr>
                <w:b/>
                <w:sz w:val="20"/>
              </w:rPr>
              <w:t>concentrul 0- 50</w:t>
            </w:r>
            <w:r w:rsidRPr="00C26747">
              <w:rPr>
                <w:sz w:val="20"/>
              </w:rPr>
              <w:t xml:space="preserve"> prin scăderi repetate sau recurgând la înmulţire; </w:t>
            </w:r>
          </w:p>
          <w:p w:rsidR="00C26747" w:rsidRPr="00C26747" w:rsidRDefault="00C26747" w:rsidP="00080C15">
            <w:pPr>
              <w:jc w:val="both"/>
              <w:rPr>
                <w:sz w:val="20"/>
                <w:szCs w:val="20"/>
              </w:rPr>
            </w:pPr>
            <w:r w:rsidRPr="00C26747">
              <w:rPr>
                <w:sz w:val="20"/>
                <w:szCs w:val="20"/>
              </w:rPr>
              <w:t>- rezolvarea de exerciţii cu ordinea efectuării operaţiilor;</w:t>
            </w:r>
          </w:p>
          <w:p w:rsidR="00C26747" w:rsidRDefault="00C26747" w:rsidP="00080C15">
            <w:pPr>
              <w:jc w:val="both"/>
              <w:rPr>
                <w:sz w:val="20"/>
                <w:szCs w:val="20"/>
              </w:rPr>
            </w:pPr>
            <w:r w:rsidRPr="00C26747">
              <w:rPr>
                <w:sz w:val="20"/>
                <w:szCs w:val="20"/>
              </w:rPr>
              <w:t xml:space="preserve"> - jocuri de tip LOTO cu numere; </w:t>
            </w:r>
          </w:p>
          <w:p w:rsidR="007D3EBF" w:rsidRDefault="00C26747" w:rsidP="00C26747">
            <w:pPr>
              <w:jc w:val="both"/>
              <w:rPr>
                <w:sz w:val="20"/>
                <w:szCs w:val="20"/>
              </w:rPr>
            </w:pPr>
            <w:r w:rsidRPr="00C26747">
              <w:rPr>
                <w:sz w:val="20"/>
                <w:szCs w:val="20"/>
              </w:rPr>
              <w:t xml:space="preserve">- rezolvarea de probleme în care </w:t>
            </w:r>
            <w:r>
              <w:rPr>
                <w:sz w:val="20"/>
                <w:szCs w:val="20"/>
              </w:rPr>
              <w:t xml:space="preserve">este necesara o </w:t>
            </w:r>
          </w:p>
          <w:p w:rsidR="00080C15" w:rsidRPr="00080C15" w:rsidRDefault="007D3EBF" w:rsidP="00C26747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sin</w:t>
            </w:r>
            <w:r w:rsidR="00C26747">
              <w:rPr>
                <w:sz w:val="20"/>
                <w:szCs w:val="20"/>
              </w:rPr>
              <w:t>gura operatie</w:t>
            </w:r>
          </w:p>
        </w:tc>
        <w:tc>
          <w:tcPr>
            <w:tcW w:w="2268" w:type="dxa"/>
          </w:tcPr>
          <w:p w:rsidR="00080C15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Învățarea prin descoperire, manual , fișe de lucru, desene, strategii activ-participative, activitate frontală, individuală , pe grupe</w:t>
            </w:r>
          </w:p>
        </w:tc>
        <w:tc>
          <w:tcPr>
            <w:tcW w:w="2268" w:type="dxa"/>
          </w:tcPr>
          <w:p w:rsidR="00080C15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 sistematică, probe orale, probe scrise, teme</w:t>
            </w:r>
          </w:p>
        </w:tc>
        <w:tc>
          <w:tcPr>
            <w:tcW w:w="1881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080C15" w:rsidRPr="000A1369" w:rsidTr="00357E6F">
        <w:trPr>
          <w:trHeight w:val="553"/>
        </w:trPr>
        <w:tc>
          <w:tcPr>
            <w:tcW w:w="2118" w:type="dxa"/>
          </w:tcPr>
          <w:p w:rsidR="00080C15" w:rsidRDefault="007D3EBF" w:rsidP="00080C15">
            <w:pPr>
              <w:jc w:val="both"/>
              <w:rPr>
                <w:sz w:val="20"/>
              </w:rPr>
            </w:pPr>
            <w:r w:rsidRPr="007D3EBF">
              <w:rPr>
                <w:sz w:val="20"/>
              </w:rPr>
              <w:t>1.6. Utilizarea unor denumiri şi simboluri matematice (sumă, total, termenii unei sume, diferenţă, rest, descăzut, scăzător, produs, factorii unui produs, cât, deîmpărţit, împărţitor, , =, +, -, ·, :) în rezolvarea şi/sau compunerea de probleme</w:t>
            </w:r>
          </w:p>
        </w:tc>
        <w:tc>
          <w:tcPr>
            <w:tcW w:w="5372" w:type="dxa"/>
          </w:tcPr>
          <w:p w:rsidR="007D3EBF" w:rsidRDefault="007D3EBF" w:rsidP="00080C15">
            <w:pPr>
              <w:jc w:val="both"/>
              <w:rPr>
                <w:sz w:val="20"/>
              </w:rPr>
            </w:pPr>
            <w:r w:rsidRPr="007D3EBF">
              <w:rPr>
                <w:sz w:val="20"/>
              </w:rPr>
              <w:t>-rezolvarea de exerciţii de tipul: „Află suma/ diferenţa/ produsul/ câtul/ jumătatea/ sfertul/ dublul etc.”;</w:t>
            </w:r>
          </w:p>
          <w:p w:rsidR="00080C15" w:rsidRPr="007D3EBF" w:rsidRDefault="007D3EBF" w:rsidP="00080C15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-</w:t>
            </w:r>
            <w:r w:rsidRPr="007D3EBF">
              <w:rPr>
                <w:sz w:val="20"/>
              </w:rPr>
              <w:t>utilizarea fracţiilor jumătate, respectiv sfert, utilizând suport concret sau desene (pizza, tort, măr, pâine, cutie de bomboane, caiet etc.);</w:t>
            </w:r>
          </w:p>
          <w:p w:rsidR="007D3EBF" w:rsidRPr="007D3EBF" w:rsidRDefault="007D3EBF" w:rsidP="00080C15">
            <w:pPr>
              <w:jc w:val="both"/>
              <w:rPr>
                <w:sz w:val="20"/>
              </w:rPr>
            </w:pPr>
            <w:r w:rsidRPr="007D3EBF">
              <w:rPr>
                <w:sz w:val="20"/>
              </w:rPr>
              <w:t xml:space="preserve">- aflarea unui termen necunoscut, folosind metoda balanţei, proba adunării/scăderii sau prin încercării; </w:t>
            </w:r>
          </w:p>
          <w:p w:rsidR="007D3EBF" w:rsidRPr="00080C15" w:rsidRDefault="007D3EBF" w:rsidP="00080C15">
            <w:pPr>
              <w:jc w:val="both"/>
              <w:rPr>
                <w:sz w:val="20"/>
              </w:rPr>
            </w:pPr>
            <w:r w:rsidRPr="007D3EBF">
              <w:rPr>
                <w:sz w:val="20"/>
              </w:rPr>
              <w:t>- identificarea numărului mai mic/mai mare pe baza comparării a două numere mai mici decât 100 şi scrierea relaţiei;</w:t>
            </w:r>
          </w:p>
        </w:tc>
        <w:tc>
          <w:tcPr>
            <w:tcW w:w="2268" w:type="dxa"/>
          </w:tcPr>
          <w:p w:rsidR="00080C15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Jocul didactic, manualul, fișe de lucru, desene, jetoane, numărătoare, strategii activ-participative, activitate frontală, individuală , pe grupe</w:t>
            </w:r>
          </w:p>
        </w:tc>
        <w:tc>
          <w:tcPr>
            <w:tcW w:w="2268" w:type="dxa"/>
          </w:tcPr>
          <w:p w:rsidR="00080C15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 sistematică, probe orale, probe scrise, teme</w:t>
            </w:r>
          </w:p>
        </w:tc>
        <w:tc>
          <w:tcPr>
            <w:tcW w:w="1881" w:type="dxa"/>
          </w:tcPr>
          <w:p w:rsidR="00080C15" w:rsidRPr="000A1369" w:rsidRDefault="00080C15" w:rsidP="001175DD">
            <w:pPr>
              <w:rPr>
                <w:sz w:val="20"/>
                <w:szCs w:val="20"/>
                <w:lang w:val="ro-RO"/>
              </w:rPr>
            </w:pPr>
          </w:p>
        </w:tc>
      </w:tr>
      <w:tr w:rsidR="00DA7D7A" w:rsidRPr="000A1369" w:rsidTr="00357E6F">
        <w:trPr>
          <w:trHeight w:val="553"/>
        </w:trPr>
        <w:tc>
          <w:tcPr>
            <w:tcW w:w="2118" w:type="dxa"/>
          </w:tcPr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>2.1. Localizarea unor obiecte prin stabilirea unor coordonate în raport cu un sistem de referinţă dat, folosind sintagmele învăţate</w:t>
            </w:r>
          </w:p>
        </w:tc>
        <w:tc>
          <w:tcPr>
            <w:tcW w:w="5372" w:type="dxa"/>
          </w:tcPr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identificarea poziţiei pe care o ocupă diverse obiecte în desene/realitatea imediată, în raport cu alte obiecte precizate; 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poziţionarea obiectelor în spaţiu, în raport cu alte obiecte precizate; 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descrierea structurii unui ansamblu de obiecte/ persoane în raport cu poziţia lor spaţială; 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realizarea unor desene, respectând condiţii date; 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recunoaşterea poziţiei verticală, orizontală sau oblică a unor obiecte din realitatea imediată sau în cadrul unor desene; 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compararea poziţiei a două obiecte din mediul apropiat; 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>- sesizarea intuitivă a simetriei la figurile geometrice</w:t>
            </w:r>
            <w:r>
              <w:t xml:space="preserve"> </w:t>
            </w:r>
            <w:r w:rsidRPr="007135B0">
              <w:rPr>
                <w:sz w:val="20"/>
              </w:rPr>
              <w:t>plane, la obiecte şi fiinţe din mediul apropiat;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 - realizarea unor desene simple, respectând o axă de simetrie dată; 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realizarea şi completarea unor tabele respectând instrucţiuni în care se folosesc cuvintele „rând” şi „coloană” 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stabilirea coordonatelor unui obiect intr-un plan în raport cu un sistem de referinţă dat (ex.: este situat pe peretele cu uşa, în stânga dulapului) 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- identificarea interiorului şi exteriorului unei figuri; </w:t>
            </w:r>
          </w:p>
          <w:p w:rsidR="00DA7D7A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>- identificarea apartenenţei unui punct interiorului unei figuri geometrice;</w:t>
            </w:r>
          </w:p>
          <w:p w:rsidR="00DA7D7A" w:rsidRPr="007135B0" w:rsidRDefault="00DA7D7A" w:rsidP="00DA7D7A">
            <w:pPr>
              <w:jc w:val="both"/>
              <w:rPr>
                <w:sz w:val="20"/>
              </w:rPr>
            </w:pPr>
            <w:r w:rsidRPr="007135B0">
              <w:rPr>
                <w:sz w:val="20"/>
              </w:rPr>
              <w:t xml:space="preserve"> - jocuri de construcţii cu obiecte cu formă geometrică, din diferite materiale;</w:t>
            </w:r>
          </w:p>
        </w:tc>
        <w:tc>
          <w:tcPr>
            <w:tcW w:w="2268" w:type="dxa"/>
          </w:tcPr>
          <w:p w:rsidR="00DA7D7A" w:rsidRPr="000A1369" w:rsidRDefault="00DA7D7A" w:rsidP="00DA7D7A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Jocul didactic, manualul, fișe de lucru, desene, jetoane, numărătoare, strategii activ-participative, activitate frontală, individuală , pe grupe</w:t>
            </w:r>
          </w:p>
        </w:tc>
        <w:tc>
          <w:tcPr>
            <w:tcW w:w="2268" w:type="dxa"/>
          </w:tcPr>
          <w:p w:rsidR="00DA7D7A" w:rsidRPr="000A1369" w:rsidRDefault="00DA7D7A" w:rsidP="00DA7D7A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 sistematică, probe orale, probe scrise, teme</w:t>
            </w:r>
          </w:p>
        </w:tc>
        <w:tc>
          <w:tcPr>
            <w:tcW w:w="1881" w:type="dxa"/>
          </w:tcPr>
          <w:p w:rsidR="00DA7D7A" w:rsidRPr="000A1369" w:rsidRDefault="00DA7D7A" w:rsidP="00DA7D7A">
            <w:pPr>
              <w:rPr>
                <w:sz w:val="20"/>
                <w:szCs w:val="20"/>
                <w:lang w:val="ro-RO"/>
              </w:rPr>
            </w:pPr>
          </w:p>
        </w:tc>
      </w:tr>
      <w:tr w:rsidR="007135B0" w:rsidRPr="000A1369" w:rsidTr="00357E6F">
        <w:trPr>
          <w:trHeight w:val="553"/>
        </w:trPr>
        <w:tc>
          <w:tcPr>
            <w:tcW w:w="2118" w:type="dxa"/>
          </w:tcPr>
          <w:p w:rsidR="007135B0" w:rsidRPr="00B93784" w:rsidRDefault="007135B0" w:rsidP="00080C15">
            <w:pPr>
              <w:jc w:val="both"/>
              <w:rPr>
                <w:sz w:val="20"/>
              </w:rPr>
            </w:pPr>
            <w:r w:rsidRPr="00B93784">
              <w:rPr>
                <w:sz w:val="20"/>
              </w:rPr>
              <w:t>2.2. Evidenţierea unor caracteristici simple specifice formelor geometrice plane şi corpurilor geometrice identificate în diferite contexte</w:t>
            </w:r>
          </w:p>
        </w:tc>
        <w:tc>
          <w:tcPr>
            <w:tcW w:w="5372" w:type="dxa"/>
          </w:tcPr>
          <w:p w:rsidR="007135B0" w:rsidRPr="00B93784" w:rsidRDefault="007135B0" w:rsidP="00080C15">
            <w:pPr>
              <w:jc w:val="both"/>
              <w:rPr>
                <w:sz w:val="20"/>
              </w:rPr>
            </w:pPr>
            <w:r w:rsidRPr="00B93784">
              <w:rPr>
                <w:sz w:val="20"/>
              </w:rPr>
              <w:t xml:space="preserve">- identificarea şi denumirea formelor plane: pătrat, triunghi, dreptunghi, cerc </w:t>
            </w:r>
          </w:p>
          <w:p w:rsidR="007135B0" w:rsidRPr="00B93784" w:rsidRDefault="007135B0" w:rsidP="00080C15">
            <w:pPr>
              <w:jc w:val="both"/>
              <w:rPr>
                <w:sz w:val="20"/>
              </w:rPr>
            </w:pPr>
            <w:r w:rsidRPr="00B93784">
              <w:rPr>
                <w:sz w:val="20"/>
              </w:rPr>
              <w:t xml:space="preserve">- recunoaşterea şi descrierea formei obiectelor/ feţelor unor corpuri din mediul apropiat </w:t>
            </w:r>
          </w:p>
          <w:p w:rsidR="007135B0" w:rsidRPr="00B93784" w:rsidRDefault="007135B0" w:rsidP="00080C15">
            <w:pPr>
              <w:jc w:val="both"/>
              <w:rPr>
                <w:sz w:val="20"/>
              </w:rPr>
            </w:pPr>
            <w:r w:rsidRPr="00B93784">
              <w:rPr>
                <w:sz w:val="20"/>
              </w:rPr>
              <w:t>- recunoaşterea unor corpuri geometrice în mediul apropiat (cub, cuboid, sferă, cilindru, con);</w:t>
            </w:r>
          </w:p>
          <w:p w:rsidR="00B93784" w:rsidRDefault="007135B0" w:rsidP="00080C15">
            <w:pPr>
              <w:jc w:val="both"/>
            </w:pPr>
            <w:r w:rsidRPr="00B93784">
              <w:rPr>
                <w:sz w:val="20"/>
              </w:rPr>
              <w:t xml:space="preserve"> - conturarea formelor geometrice plane (pătrat, triunghi, dreptunghi, cerc), cu ajutorul instrumentelor de geometrie/şabloanelor;</w:t>
            </w:r>
            <w:r w:rsidR="00B93784">
              <w:t xml:space="preserve"> </w:t>
            </w:r>
          </w:p>
          <w:p w:rsidR="00B93784" w:rsidRPr="00B93784" w:rsidRDefault="00B93784" w:rsidP="00080C15">
            <w:pPr>
              <w:jc w:val="both"/>
              <w:rPr>
                <w:sz w:val="20"/>
                <w:szCs w:val="20"/>
              </w:rPr>
            </w:pPr>
            <w:r w:rsidRPr="00B93784">
              <w:rPr>
                <w:sz w:val="20"/>
                <w:szCs w:val="20"/>
              </w:rPr>
              <w:t>- gruparea unor forme/corpuri geometrice după criterii date; - decuparea pe contur a desfăşurării unui corp geometric dat: cub, cuboid, cilindru, con;</w:t>
            </w:r>
          </w:p>
          <w:p w:rsidR="00B93784" w:rsidRPr="00B93784" w:rsidRDefault="00B93784" w:rsidP="00080C15">
            <w:pPr>
              <w:jc w:val="both"/>
              <w:rPr>
                <w:sz w:val="20"/>
                <w:szCs w:val="20"/>
              </w:rPr>
            </w:pPr>
            <w:r w:rsidRPr="00B93784">
              <w:rPr>
                <w:sz w:val="20"/>
                <w:szCs w:val="20"/>
              </w:rPr>
              <w:t xml:space="preserve"> - identificarea axei/axelor de simetrie ale figurilor geometrice;</w:t>
            </w:r>
          </w:p>
          <w:p w:rsidR="00B93784" w:rsidRPr="00B93784" w:rsidRDefault="00B93784" w:rsidP="00080C15">
            <w:pPr>
              <w:jc w:val="both"/>
              <w:rPr>
                <w:sz w:val="20"/>
                <w:szCs w:val="20"/>
              </w:rPr>
            </w:pPr>
            <w:r w:rsidRPr="00B93784">
              <w:rPr>
                <w:sz w:val="20"/>
                <w:szCs w:val="20"/>
              </w:rPr>
              <w:t xml:space="preserve"> - marcarea jumătăţii/ sfertului de suprafaţă a unei figuri geometrice cu fracţia corespunzătoare: ½, respectiv ¼ ; </w:t>
            </w:r>
          </w:p>
          <w:p w:rsidR="007135B0" w:rsidRPr="00B93784" w:rsidRDefault="00B93784" w:rsidP="00080C15">
            <w:pPr>
              <w:jc w:val="both"/>
              <w:rPr>
                <w:sz w:val="20"/>
              </w:rPr>
            </w:pPr>
            <w:r w:rsidRPr="00B93784">
              <w:rPr>
                <w:sz w:val="20"/>
                <w:szCs w:val="20"/>
              </w:rPr>
              <w:t>- realizarea unor desene/ colaje cu ajutorul formelor geometrice învăţate;</w:t>
            </w:r>
          </w:p>
        </w:tc>
        <w:tc>
          <w:tcPr>
            <w:tcW w:w="2268" w:type="dxa"/>
          </w:tcPr>
          <w:p w:rsidR="007135B0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Conversația, explicația, exercițiul, jocul didactic, figuri geometrice plane, șabloane, activitate frontală</w:t>
            </w:r>
          </w:p>
        </w:tc>
        <w:tc>
          <w:tcPr>
            <w:tcW w:w="2268" w:type="dxa"/>
          </w:tcPr>
          <w:p w:rsidR="007135B0" w:rsidRPr="000A1369" w:rsidRDefault="00DA7D7A" w:rsidP="001175D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observare sistematică, probe orale, probe scrise, teme</w:t>
            </w:r>
          </w:p>
        </w:tc>
        <w:tc>
          <w:tcPr>
            <w:tcW w:w="1881" w:type="dxa"/>
          </w:tcPr>
          <w:p w:rsidR="007135B0" w:rsidRPr="000A1369" w:rsidRDefault="007135B0" w:rsidP="001175DD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7C4CE5" w:rsidRPr="000A1369" w:rsidRDefault="00C67F70" w:rsidP="00267632">
      <w:pPr>
        <w:ind w:left="720"/>
        <w:jc w:val="center"/>
        <w:rPr>
          <w:lang w:val="ro-RO"/>
        </w:rPr>
      </w:pPr>
      <w:r>
        <w:rPr>
          <w:lang w:val="ro-RO"/>
        </w:rPr>
        <w:t xml:space="preserve">                                                 </w:t>
      </w:r>
      <w:r w:rsidR="004615E7">
        <w:rPr>
          <w:lang w:val="ro-RO"/>
        </w:rPr>
        <w:t xml:space="preserve">                                                                                                                               </w:t>
      </w:r>
      <w:r>
        <w:rPr>
          <w:lang w:val="ro-RO"/>
        </w:rPr>
        <w:t xml:space="preserve"> </w:t>
      </w:r>
      <w:r w:rsidR="007C4CE5" w:rsidRPr="000A1369">
        <w:rPr>
          <w:lang w:val="ro-RO"/>
        </w:rPr>
        <w:t>Întocmit,</w:t>
      </w:r>
    </w:p>
    <w:p w:rsidR="007C4CE5" w:rsidRPr="000A1369" w:rsidRDefault="007C4CE5" w:rsidP="00C67F70">
      <w:pPr>
        <w:spacing w:line="360" w:lineRule="auto"/>
        <w:ind w:left="720"/>
        <w:jc w:val="right"/>
        <w:rPr>
          <w:lang w:val="ro-RO"/>
        </w:rPr>
      </w:pPr>
    </w:p>
    <w:p w:rsidR="007C4CE5" w:rsidRPr="000A1369" w:rsidRDefault="00136148" w:rsidP="00267632">
      <w:pPr>
        <w:ind w:left="720"/>
        <w:jc w:val="right"/>
        <w:rPr>
          <w:lang w:val="ro-RO"/>
        </w:rPr>
      </w:pPr>
      <w:r>
        <w:rPr>
          <w:lang w:val="ro-RO"/>
        </w:rPr>
        <w:t xml:space="preserve">           Cadru didactic(funct</w:t>
      </w:r>
      <w:r w:rsidR="007C4CE5" w:rsidRPr="000A1369">
        <w:rPr>
          <w:lang w:val="ro-RO"/>
        </w:rPr>
        <w:t>ia),</w:t>
      </w:r>
    </w:p>
    <w:p w:rsidR="00C00674" w:rsidRDefault="00267632" w:rsidP="001175DD">
      <w:pPr>
        <w:ind w:left="720"/>
        <w:jc w:val="right"/>
        <w:rPr>
          <w:szCs w:val="20"/>
        </w:rPr>
      </w:pPr>
      <w:r>
        <w:rPr>
          <w:szCs w:val="20"/>
        </w:rPr>
        <w:t>Prof. înv. primar,</w:t>
      </w:r>
    </w:p>
    <w:p w:rsidR="00267632" w:rsidRDefault="00C00674" w:rsidP="00C00674">
      <w:pPr>
        <w:ind w:left="720"/>
        <w:jc w:val="center"/>
        <w:rPr>
          <w:lang w:val="ro-RO"/>
        </w:rPr>
      </w:pPr>
      <w:r>
        <w:rPr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7C4CE5" w:rsidRPr="00357E6F" w:rsidRDefault="007C4CE5" w:rsidP="00357E6F">
      <w:pPr>
        <w:ind w:left="720"/>
        <w:jc w:val="right"/>
      </w:pPr>
      <w:r w:rsidRPr="000A1369">
        <w:rPr>
          <w:lang w:val="ro-RO"/>
        </w:rPr>
        <w:t>Semnătură:_____________________</w:t>
      </w:r>
    </w:p>
    <w:p w:rsidR="007C4CE5" w:rsidRDefault="007C4CE5" w:rsidP="001175DD">
      <w:pPr>
        <w:rPr>
          <w:b/>
        </w:rPr>
      </w:pPr>
    </w:p>
    <w:sectPr w:rsidR="007C4CE5" w:rsidSect="00267632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A0A5E" w:rsidRDefault="002A0A5E" w:rsidP="00B21CCC">
      <w:r>
        <w:separator/>
      </w:r>
    </w:p>
  </w:endnote>
  <w:endnote w:type="continuationSeparator" w:id="0">
    <w:p w:rsidR="002A0A5E" w:rsidRDefault="002A0A5E" w:rsidP="00B21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A0A5E" w:rsidRDefault="002A0A5E" w:rsidP="00B21CCC">
      <w:r>
        <w:separator/>
      </w:r>
    </w:p>
  </w:footnote>
  <w:footnote w:type="continuationSeparator" w:id="0">
    <w:p w:rsidR="002A0A5E" w:rsidRDefault="002A0A5E" w:rsidP="00B21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71C1C"/>
    <w:multiLevelType w:val="hybridMultilevel"/>
    <w:tmpl w:val="650632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94A4A"/>
    <w:multiLevelType w:val="hybridMultilevel"/>
    <w:tmpl w:val="11F4270E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984D11"/>
    <w:multiLevelType w:val="hybridMultilevel"/>
    <w:tmpl w:val="980C7A1C"/>
    <w:lvl w:ilvl="0" w:tplc="04180017">
      <w:start w:val="1"/>
      <w:numFmt w:val="lowerLetter"/>
      <w:lvlText w:val="%1)"/>
      <w:lvlJc w:val="left"/>
      <w:pPr>
        <w:ind w:left="1020" w:hanging="360"/>
      </w:pPr>
    </w:lvl>
    <w:lvl w:ilvl="1" w:tplc="04180019" w:tentative="1">
      <w:start w:val="1"/>
      <w:numFmt w:val="lowerLetter"/>
      <w:lvlText w:val="%2."/>
      <w:lvlJc w:val="left"/>
      <w:pPr>
        <w:ind w:left="1740" w:hanging="360"/>
      </w:pPr>
    </w:lvl>
    <w:lvl w:ilvl="2" w:tplc="0418001B" w:tentative="1">
      <w:start w:val="1"/>
      <w:numFmt w:val="lowerRoman"/>
      <w:lvlText w:val="%3."/>
      <w:lvlJc w:val="right"/>
      <w:pPr>
        <w:ind w:left="2460" w:hanging="180"/>
      </w:pPr>
    </w:lvl>
    <w:lvl w:ilvl="3" w:tplc="0418000F" w:tentative="1">
      <w:start w:val="1"/>
      <w:numFmt w:val="decimal"/>
      <w:lvlText w:val="%4."/>
      <w:lvlJc w:val="left"/>
      <w:pPr>
        <w:ind w:left="3180" w:hanging="360"/>
      </w:pPr>
    </w:lvl>
    <w:lvl w:ilvl="4" w:tplc="04180019" w:tentative="1">
      <w:start w:val="1"/>
      <w:numFmt w:val="lowerLetter"/>
      <w:lvlText w:val="%5."/>
      <w:lvlJc w:val="left"/>
      <w:pPr>
        <w:ind w:left="3900" w:hanging="360"/>
      </w:pPr>
    </w:lvl>
    <w:lvl w:ilvl="5" w:tplc="0418001B" w:tentative="1">
      <w:start w:val="1"/>
      <w:numFmt w:val="lowerRoman"/>
      <w:lvlText w:val="%6."/>
      <w:lvlJc w:val="right"/>
      <w:pPr>
        <w:ind w:left="4620" w:hanging="180"/>
      </w:pPr>
    </w:lvl>
    <w:lvl w:ilvl="6" w:tplc="0418000F" w:tentative="1">
      <w:start w:val="1"/>
      <w:numFmt w:val="decimal"/>
      <w:lvlText w:val="%7."/>
      <w:lvlJc w:val="left"/>
      <w:pPr>
        <w:ind w:left="5340" w:hanging="360"/>
      </w:pPr>
    </w:lvl>
    <w:lvl w:ilvl="7" w:tplc="04180019" w:tentative="1">
      <w:start w:val="1"/>
      <w:numFmt w:val="lowerLetter"/>
      <w:lvlText w:val="%8."/>
      <w:lvlJc w:val="left"/>
      <w:pPr>
        <w:ind w:left="6060" w:hanging="360"/>
      </w:pPr>
    </w:lvl>
    <w:lvl w:ilvl="8" w:tplc="0418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0BC36397"/>
    <w:multiLevelType w:val="hybridMultilevel"/>
    <w:tmpl w:val="9D6012FC"/>
    <w:lvl w:ilvl="0" w:tplc="041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C6660BD"/>
    <w:multiLevelType w:val="hybridMultilevel"/>
    <w:tmpl w:val="1E98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93BE4"/>
    <w:multiLevelType w:val="hybridMultilevel"/>
    <w:tmpl w:val="BD32A1F2"/>
    <w:lvl w:ilvl="0" w:tplc="04090017">
      <w:start w:val="1"/>
      <w:numFmt w:val="lowerLetter"/>
      <w:lvlText w:val="%1)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6" w15:restartNumberingAfterBreak="0">
    <w:nsid w:val="0F0E2BCA"/>
    <w:multiLevelType w:val="hybridMultilevel"/>
    <w:tmpl w:val="CB169D4E"/>
    <w:lvl w:ilvl="0" w:tplc="55DC515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41C81"/>
    <w:multiLevelType w:val="hybridMultilevel"/>
    <w:tmpl w:val="9B7A0A54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77659"/>
    <w:multiLevelType w:val="hybridMultilevel"/>
    <w:tmpl w:val="D27ED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70927"/>
    <w:multiLevelType w:val="hybridMultilevel"/>
    <w:tmpl w:val="1A463354"/>
    <w:lvl w:ilvl="0" w:tplc="FBF23F5C">
      <w:start w:val="1"/>
      <w:numFmt w:val="decimal"/>
      <w:lvlText w:val="%1.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1E1D7C9A"/>
    <w:multiLevelType w:val="hybridMultilevel"/>
    <w:tmpl w:val="C5644074"/>
    <w:lvl w:ilvl="0" w:tplc="04180019">
      <w:start w:val="1"/>
      <w:numFmt w:val="lowerLetter"/>
      <w:lvlText w:val="%1."/>
      <w:lvlJc w:val="left"/>
      <w:pPr>
        <w:ind w:left="820" w:hanging="360"/>
      </w:pPr>
    </w:lvl>
    <w:lvl w:ilvl="1" w:tplc="04180019" w:tentative="1">
      <w:start w:val="1"/>
      <w:numFmt w:val="lowerLetter"/>
      <w:lvlText w:val="%2."/>
      <w:lvlJc w:val="left"/>
      <w:pPr>
        <w:ind w:left="1540" w:hanging="360"/>
      </w:pPr>
    </w:lvl>
    <w:lvl w:ilvl="2" w:tplc="0418001B" w:tentative="1">
      <w:start w:val="1"/>
      <w:numFmt w:val="lowerRoman"/>
      <w:lvlText w:val="%3."/>
      <w:lvlJc w:val="right"/>
      <w:pPr>
        <w:ind w:left="2260" w:hanging="180"/>
      </w:pPr>
    </w:lvl>
    <w:lvl w:ilvl="3" w:tplc="0418000F" w:tentative="1">
      <w:start w:val="1"/>
      <w:numFmt w:val="decimal"/>
      <w:lvlText w:val="%4."/>
      <w:lvlJc w:val="left"/>
      <w:pPr>
        <w:ind w:left="2980" w:hanging="360"/>
      </w:pPr>
    </w:lvl>
    <w:lvl w:ilvl="4" w:tplc="04180019" w:tentative="1">
      <w:start w:val="1"/>
      <w:numFmt w:val="lowerLetter"/>
      <w:lvlText w:val="%5."/>
      <w:lvlJc w:val="left"/>
      <w:pPr>
        <w:ind w:left="3700" w:hanging="360"/>
      </w:pPr>
    </w:lvl>
    <w:lvl w:ilvl="5" w:tplc="0418001B" w:tentative="1">
      <w:start w:val="1"/>
      <w:numFmt w:val="lowerRoman"/>
      <w:lvlText w:val="%6."/>
      <w:lvlJc w:val="right"/>
      <w:pPr>
        <w:ind w:left="4420" w:hanging="180"/>
      </w:pPr>
    </w:lvl>
    <w:lvl w:ilvl="6" w:tplc="0418000F" w:tentative="1">
      <w:start w:val="1"/>
      <w:numFmt w:val="decimal"/>
      <w:lvlText w:val="%7."/>
      <w:lvlJc w:val="left"/>
      <w:pPr>
        <w:ind w:left="5140" w:hanging="360"/>
      </w:pPr>
    </w:lvl>
    <w:lvl w:ilvl="7" w:tplc="04180019" w:tentative="1">
      <w:start w:val="1"/>
      <w:numFmt w:val="lowerLetter"/>
      <w:lvlText w:val="%8."/>
      <w:lvlJc w:val="left"/>
      <w:pPr>
        <w:ind w:left="5860" w:hanging="360"/>
      </w:pPr>
    </w:lvl>
    <w:lvl w:ilvl="8" w:tplc="0418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28AB7009"/>
    <w:multiLevelType w:val="hybridMultilevel"/>
    <w:tmpl w:val="4E209D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8E75030"/>
    <w:multiLevelType w:val="hybridMultilevel"/>
    <w:tmpl w:val="F0E07456"/>
    <w:lvl w:ilvl="0" w:tplc="040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13" w15:restartNumberingAfterBreak="0">
    <w:nsid w:val="293B0204"/>
    <w:multiLevelType w:val="hybridMultilevel"/>
    <w:tmpl w:val="1542FB2A"/>
    <w:lvl w:ilvl="0" w:tplc="041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E2A46E3"/>
    <w:multiLevelType w:val="hybridMultilevel"/>
    <w:tmpl w:val="EB2C8C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44F3A"/>
    <w:multiLevelType w:val="hybridMultilevel"/>
    <w:tmpl w:val="71820A8A"/>
    <w:lvl w:ilvl="0" w:tplc="03C046D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32907FDC"/>
    <w:multiLevelType w:val="hybridMultilevel"/>
    <w:tmpl w:val="8A4AA2B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63EC2"/>
    <w:multiLevelType w:val="hybridMultilevel"/>
    <w:tmpl w:val="2390991E"/>
    <w:lvl w:ilvl="0" w:tplc="AF74A1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554F5"/>
    <w:multiLevelType w:val="hybridMultilevel"/>
    <w:tmpl w:val="687AA2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C3FE5"/>
    <w:multiLevelType w:val="hybridMultilevel"/>
    <w:tmpl w:val="A208B2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C67E4"/>
    <w:multiLevelType w:val="hybridMultilevel"/>
    <w:tmpl w:val="C6648CC2"/>
    <w:lvl w:ilvl="0" w:tplc="139A65EE">
      <w:start w:val="1"/>
      <w:numFmt w:val="lowerLetter"/>
      <w:lvlText w:val="%1)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B451C1"/>
    <w:multiLevelType w:val="hybridMultilevel"/>
    <w:tmpl w:val="29E49956"/>
    <w:lvl w:ilvl="0" w:tplc="04180017">
      <w:start w:val="1"/>
      <w:numFmt w:val="lowerLetter"/>
      <w:lvlText w:val="%1)"/>
      <w:lvlJc w:val="left"/>
      <w:pPr>
        <w:ind w:left="1720" w:hanging="360"/>
      </w:pPr>
    </w:lvl>
    <w:lvl w:ilvl="1" w:tplc="04180019" w:tentative="1">
      <w:start w:val="1"/>
      <w:numFmt w:val="lowerLetter"/>
      <w:lvlText w:val="%2."/>
      <w:lvlJc w:val="left"/>
      <w:pPr>
        <w:ind w:left="2440" w:hanging="360"/>
      </w:pPr>
    </w:lvl>
    <w:lvl w:ilvl="2" w:tplc="0418001B" w:tentative="1">
      <w:start w:val="1"/>
      <w:numFmt w:val="lowerRoman"/>
      <w:lvlText w:val="%3."/>
      <w:lvlJc w:val="right"/>
      <w:pPr>
        <w:ind w:left="3160" w:hanging="180"/>
      </w:pPr>
    </w:lvl>
    <w:lvl w:ilvl="3" w:tplc="0418000F" w:tentative="1">
      <w:start w:val="1"/>
      <w:numFmt w:val="decimal"/>
      <w:lvlText w:val="%4."/>
      <w:lvlJc w:val="left"/>
      <w:pPr>
        <w:ind w:left="3880" w:hanging="360"/>
      </w:pPr>
    </w:lvl>
    <w:lvl w:ilvl="4" w:tplc="04180019" w:tentative="1">
      <w:start w:val="1"/>
      <w:numFmt w:val="lowerLetter"/>
      <w:lvlText w:val="%5."/>
      <w:lvlJc w:val="left"/>
      <w:pPr>
        <w:ind w:left="4600" w:hanging="360"/>
      </w:pPr>
    </w:lvl>
    <w:lvl w:ilvl="5" w:tplc="0418001B" w:tentative="1">
      <w:start w:val="1"/>
      <w:numFmt w:val="lowerRoman"/>
      <w:lvlText w:val="%6."/>
      <w:lvlJc w:val="right"/>
      <w:pPr>
        <w:ind w:left="5320" w:hanging="180"/>
      </w:pPr>
    </w:lvl>
    <w:lvl w:ilvl="6" w:tplc="0418000F" w:tentative="1">
      <w:start w:val="1"/>
      <w:numFmt w:val="decimal"/>
      <w:lvlText w:val="%7."/>
      <w:lvlJc w:val="left"/>
      <w:pPr>
        <w:ind w:left="6040" w:hanging="360"/>
      </w:pPr>
    </w:lvl>
    <w:lvl w:ilvl="7" w:tplc="04180019" w:tentative="1">
      <w:start w:val="1"/>
      <w:numFmt w:val="lowerLetter"/>
      <w:lvlText w:val="%8."/>
      <w:lvlJc w:val="left"/>
      <w:pPr>
        <w:ind w:left="6760" w:hanging="360"/>
      </w:pPr>
    </w:lvl>
    <w:lvl w:ilvl="8" w:tplc="0418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22" w15:restartNumberingAfterBreak="0">
    <w:nsid w:val="3DFF1913"/>
    <w:multiLevelType w:val="hybridMultilevel"/>
    <w:tmpl w:val="44387200"/>
    <w:lvl w:ilvl="0" w:tplc="04180017">
      <w:start w:val="1"/>
      <w:numFmt w:val="lowerLetter"/>
      <w:lvlText w:val="%1)"/>
      <w:lvlJc w:val="left"/>
      <w:pPr>
        <w:ind w:left="1003" w:hanging="360"/>
      </w:pPr>
    </w:lvl>
    <w:lvl w:ilvl="1" w:tplc="04180019" w:tentative="1">
      <w:start w:val="1"/>
      <w:numFmt w:val="lowerLetter"/>
      <w:lvlText w:val="%2."/>
      <w:lvlJc w:val="left"/>
      <w:pPr>
        <w:ind w:left="1723" w:hanging="360"/>
      </w:pPr>
    </w:lvl>
    <w:lvl w:ilvl="2" w:tplc="0418001B" w:tentative="1">
      <w:start w:val="1"/>
      <w:numFmt w:val="lowerRoman"/>
      <w:lvlText w:val="%3."/>
      <w:lvlJc w:val="right"/>
      <w:pPr>
        <w:ind w:left="2443" w:hanging="180"/>
      </w:pPr>
    </w:lvl>
    <w:lvl w:ilvl="3" w:tplc="0418000F" w:tentative="1">
      <w:start w:val="1"/>
      <w:numFmt w:val="decimal"/>
      <w:lvlText w:val="%4."/>
      <w:lvlJc w:val="left"/>
      <w:pPr>
        <w:ind w:left="3163" w:hanging="360"/>
      </w:pPr>
    </w:lvl>
    <w:lvl w:ilvl="4" w:tplc="04180019" w:tentative="1">
      <w:start w:val="1"/>
      <w:numFmt w:val="lowerLetter"/>
      <w:lvlText w:val="%5."/>
      <w:lvlJc w:val="left"/>
      <w:pPr>
        <w:ind w:left="3883" w:hanging="360"/>
      </w:pPr>
    </w:lvl>
    <w:lvl w:ilvl="5" w:tplc="0418001B" w:tentative="1">
      <w:start w:val="1"/>
      <w:numFmt w:val="lowerRoman"/>
      <w:lvlText w:val="%6."/>
      <w:lvlJc w:val="right"/>
      <w:pPr>
        <w:ind w:left="4603" w:hanging="180"/>
      </w:pPr>
    </w:lvl>
    <w:lvl w:ilvl="6" w:tplc="0418000F" w:tentative="1">
      <w:start w:val="1"/>
      <w:numFmt w:val="decimal"/>
      <w:lvlText w:val="%7."/>
      <w:lvlJc w:val="left"/>
      <w:pPr>
        <w:ind w:left="5323" w:hanging="360"/>
      </w:pPr>
    </w:lvl>
    <w:lvl w:ilvl="7" w:tplc="04180019" w:tentative="1">
      <w:start w:val="1"/>
      <w:numFmt w:val="lowerLetter"/>
      <w:lvlText w:val="%8."/>
      <w:lvlJc w:val="left"/>
      <w:pPr>
        <w:ind w:left="6043" w:hanging="360"/>
      </w:pPr>
    </w:lvl>
    <w:lvl w:ilvl="8" w:tplc="0418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3ECB3A6C"/>
    <w:multiLevelType w:val="hybridMultilevel"/>
    <w:tmpl w:val="D0585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A00BE9"/>
    <w:multiLevelType w:val="hybridMultilevel"/>
    <w:tmpl w:val="8FDA297E"/>
    <w:lvl w:ilvl="0" w:tplc="4B1CC3F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94885"/>
    <w:multiLevelType w:val="hybridMultilevel"/>
    <w:tmpl w:val="CC2C43D4"/>
    <w:lvl w:ilvl="0" w:tplc="04180017">
      <w:start w:val="1"/>
      <w:numFmt w:val="lowerLetter"/>
      <w:lvlText w:val="%1)"/>
      <w:lvlJc w:val="left"/>
      <w:pPr>
        <w:ind w:left="1420" w:hanging="360"/>
      </w:pPr>
    </w:lvl>
    <w:lvl w:ilvl="1" w:tplc="04180019" w:tentative="1">
      <w:start w:val="1"/>
      <w:numFmt w:val="lowerLetter"/>
      <w:lvlText w:val="%2."/>
      <w:lvlJc w:val="left"/>
      <w:pPr>
        <w:ind w:left="2140" w:hanging="360"/>
      </w:pPr>
    </w:lvl>
    <w:lvl w:ilvl="2" w:tplc="0418001B" w:tentative="1">
      <w:start w:val="1"/>
      <w:numFmt w:val="lowerRoman"/>
      <w:lvlText w:val="%3."/>
      <w:lvlJc w:val="right"/>
      <w:pPr>
        <w:ind w:left="2860" w:hanging="180"/>
      </w:pPr>
    </w:lvl>
    <w:lvl w:ilvl="3" w:tplc="0418000F" w:tentative="1">
      <w:start w:val="1"/>
      <w:numFmt w:val="decimal"/>
      <w:lvlText w:val="%4."/>
      <w:lvlJc w:val="left"/>
      <w:pPr>
        <w:ind w:left="3580" w:hanging="360"/>
      </w:pPr>
    </w:lvl>
    <w:lvl w:ilvl="4" w:tplc="04180019" w:tentative="1">
      <w:start w:val="1"/>
      <w:numFmt w:val="lowerLetter"/>
      <w:lvlText w:val="%5."/>
      <w:lvlJc w:val="left"/>
      <w:pPr>
        <w:ind w:left="4300" w:hanging="360"/>
      </w:pPr>
    </w:lvl>
    <w:lvl w:ilvl="5" w:tplc="0418001B" w:tentative="1">
      <w:start w:val="1"/>
      <w:numFmt w:val="lowerRoman"/>
      <w:lvlText w:val="%6."/>
      <w:lvlJc w:val="right"/>
      <w:pPr>
        <w:ind w:left="5020" w:hanging="180"/>
      </w:pPr>
    </w:lvl>
    <w:lvl w:ilvl="6" w:tplc="0418000F" w:tentative="1">
      <w:start w:val="1"/>
      <w:numFmt w:val="decimal"/>
      <w:lvlText w:val="%7."/>
      <w:lvlJc w:val="left"/>
      <w:pPr>
        <w:ind w:left="5740" w:hanging="360"/>
      </w:pPr>
    </w:lvl>
    <w:lvl w:ilvl="7" w:tplc="04180019" w:tentative="1">
      <w:start w:val="1"/>
      <w:numFmt w:val="lowerLetter"/>
      <w:lvlText w:val="%8."/>
      <w:lvlJc w:val="left"/>
      <w:pPr>
        <w:ind w:left="6460" w:hanging="360"/>
      </w:pPr>
    </w:lvl>
    <w:lvl w:ilvl="8" w:tplc="0418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6" w15:restartNumberingAfterBreak="0">
    <w:nsid w:val="491B46EB"/>
    <w:multiLevelType w:val="hybridMultilevel"/>
    <w:tmpl w:val="486E18E8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BF07C94"/>
    <w:multiLevelType w:val="hybridMultilevel"/>
    <w:tmpl w:val="E6CA6B56"/>
    <w:lvl w:ilvl="0" w:tplc="4E1CEBB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D8F29D1"/>
    <w:multiLevelType w:val="hybridMultilevel"/>
    <w:tmpl w:val="B75E084A"/>
    <w:lvl w:ilvl="0" w:tplc="3D2065B2">
      <w:start w:val="1"/>
      <w:numFmt w:val="lowerLetter"/>
      <w:lvlText w:val="%1)"/>
      <w:lvlJc w:val="left"/>
      <w:pPr>
        <w:ind w:left="8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9" w15:restartNumberingAfterBreak="0">
    <w:nsid w:val="4DAB6000"/>
    <w:multiLevelType w:val="hybridMultilevel"/>
    <w:tmpl w:val="91B42EF8"/>
    <w:lvl w:ilvl="0" w:tplc="B4BC3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6264E9"/>
    <w:multiLevelType w:val="hybridMultilevel"/>
    <w:tmpl w:val="D3D41A28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067787"/>
    <w:multiLevelType w:val="hybridMultilevel"/>
    <w:tmpl w:val="9E50053C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2" w15:restartNumberingAfterBreak="0">
    <w:nsid w:val="552D731E"/>
    <w:multiLevelType w:val="hybridMultilevel"/>
    <w:tmpl w:val="18362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A94DA2"/>
    <w:multiLevelType w:val="hybridMultilevel"/>
    <w:tmpl w:val="EF7C2EAE"/>
    <w:lvl w:ilvl="0" w:tplc="04180017">
      <w:start w:val="1"/>
      <w:numFmt w:val="lowerLetter"/>
      <w:lvlText w:val="%1)"/>
      <w:lvlJc w:val="left"/>
      <w:pPr>
        <w:ind w:left="1520" w:hanging="360"/>
      </w:pPr>
    </w:lvl>
    <w:lvl w:ilvl="1" w:tplc="04180019" w:tentative="1">
      <w:start w:val="1"/>
      <w:numFmt w:val="lowerLetter"/>
      <w:lvlText w:val="%2."/>
      <w:lvlJc w:val="left"/>
      <w:pPr>
        <w:ind w:left="2240" w:hanging="360"/>
      </w:pPr>
    </w:lvl>
    <w:lvl w:ilvl="2" w:tplc="0418001B" w:tentative="1">
      <w:start w:val="1"/>
      <w:numFmt w:val="lowerRoman"/>
      <w:lvlText w:val="%3."/>
      <w:lvlJc w:val="right"/>
      <w:pPr>
        <w:ind w:left="2960" w:hanging="180"/>
      </w:pPr>
    </w:lvl>
    <w:lvl w:ilvl="3" w:tplc="0418000F" w:tentative="1">
      <w:start w:val="1"/>
      <w:numFmt w:val="decimal"/>
      <w:lvlText w:val="%4."/>
      <w:lvlJc w:val="left"/>
      <w:pPr>
        <w:ind w:left="3680" w:hanging="360"/>
      </w:pPr>
    </w:lvl>
    <w:lvl w:ilvl="4" w:tplc="04180019" w:tentative="1">
      <w:start w:val="1"/>
      <w:numFmt w:val="lowerLetter"/>
      <w:lvlText w:val="%5."/>
      <w:lvlJc w:val="left"/>
      <w:pPr>
        <w:ind w:left="4400" w:hanging="360"/>
      </w:pPr>
    </w:lvl>
    <w:lvl w:ilvl="5" w:tplc="0418001B" w:tentative="1">
      <w:start w:val="1"/>
      <w:numFmt w:val="lowerRoman"/>
      <w:lvlText w:val="%6."/>
      <w:lvlJc w:val="right"/>
      <w:pPr>
        <w:ind w:left="5120" w:hanging="180"/>
      </w:pPr>
    </w:lvl>
    <w:lvl w:ilvl="6" w:tplc="0418000F" w:tentative="1">
      <w:start w:val="1"/>
      <w:numFmt w:val="decimal"/>
      <w:lvlText w:val="%7."/>
      <w:lvlJc w:val="left"/>
      <w:pPr>
        <w:ind w:left="5840" w:hanging="360"/>
      </w:pPr>
    </w:lvl>
    <w:lvl w:ilvl="7" w:tplc="04180019" w:tentative="1">
      <w:start w:val="1"/>
      <w:numFmt w:val="lowerLetter"/>
      <w:lvlText w:val="%8."/>
      <w:lvlJc w:val="left"/>
      <w:pPr>
        <w:ind w:left="6560" w:hanging="360"/>
      </w:pPr>
    </w:lvl>
    <w:lvl w:ilvl="8" w:tplc="0418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4" w15:restartNumberingAfterBreak="0">
    <w:nsid w:val="57A408AD"/>
    <w:multiLevelType w:val="hybridMultilevel"/>
    <w:tmpl w:val="8618BC24"/>
    <w:lvl w:ilvl="0" w:tplc="AAF60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6138CB"/>
    <w:multiLevelType w:val="hybridMultilevel"/>
    <w:tmpl w:val="290038DA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6" w15:restartNumberingAfterBreak="0">
    <w:nsid w:val="58D6657A"/>
    <w:multiLevelType w:val="hybridMultilevel"/>
    <w:tmpl w:val="8AD6CB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A8469F"/>
    <w:multiLevelType w:val="hybridMultilevel"/>
    <w:tmpl w:val="BA748C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24972"/>
    <w:multiLevelType w:val="hybridMultilevel"/>
    <w:tmpl w:val="FC5601F4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9EECDA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BAE59DD"/>
    <w:multiLevelType w:val="hybridMultilevel"/>
    <w:tmpl w:val="869207B8"/>
    <w:lvl w:ilvl="0" w:tplc="04180017">
      <w:start w:val="1"/>
      <w:numFmt w:val="lowerLetter"/>
      <w:lvlText w:val="%1)"/>
      <w:lvlJc w:val="left"/>
      <w:pPr>
        <w:ind w:left="1004" w:hanging="360"/>
      </w:pPr>
    </w:lvl>
    <w:lvl w:ilvl="1" w:tplc="04180019" w:tentative="1">
      <w:start w:val="1"/>
      <w:numFmt w:val="lowerLetter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5C2C4083"/>
    <w:multiLevelType w:val="hybridMultilevel"/>
    <w:tmpl w:val="614629E8"/>
    <w:lvl w:ilvl="0" w:tplc="0409000D">
      <w:start w:val="1"/>
      <w:numFmt w:val="bullet"/>
      <w:lvlText w:val=""/>
      <w:lvlJc w:val="left"/>
      <w:pPr>
        <w:ind w:left="1491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2400D7"/>
    <w:multiLevelType w:val="hybridMultilevel"/>
    <w:tmpl w:val="C496474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5E412939"/>
    <w:multiLevelType w:val="hybridMultilevel"/>
    <w:tmpl w:val="FF0ADC2E"/>
    <w:lvl w:ilvl="0" w:tplc="74AED860">
      <w:start w:val="7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 w15:restartNumberingAfterBreak="0">
    <w:nsid w:val="61C45ACB"/>
    <w:multiLevelType w:val="hybridMultilevel"/>
    <w:tmpl w:val="AA08A6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7A61B79"/>
    <w:multiLevelType w:val="hybridMultilevel"/>
    <w:tmpl w:val="420E6C4E"/>
    <w:lvl w:ilvl="0" w:tplc="04180019">
      <w:start w:val="1"/>
      <w:numFmt w:val="lowerLetter"/>
      <w:lvlText w:val="%1."/>
      <w:lvlJc w:val="left"/>
      <w:pPr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 w15:restartNumberingAfterBreak="0">
    <w:nsid w:val="68B3600F"/>
    <w:multiLevelType w:val="hybridMultilevel"/>
    <w:tmpl w:val="5130F712"/>
    <w:lvl w:ilvl="0" w:tplc="05DE68D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906E89"/>
    <w:multiLevelType w:val="hybridMultilevel"/>
    <w:tmpl w:val="93083672"/>
    <w:lvl w:ilvl="0" w:tplc="04180019">
      <w:start w:val="1"/>
      <w:numFmt w:val="lowerLetter"/>
      <w:lvlText w:val="%1."/>
      <w:lvlJc w:val="left"/>
      <w:pPr>
        <w:ind w:left="920" w:hanging="360"/>
      </w:pPr>
    </w:lvl>
    <w:lvl w:ilvl="1" w:tplc="04180019" w:tentative="1">
      <w:start w:val="1"/>
      <w:numFmt w:val="lowerLetter"/>
      <w:lvlText w:val="%2."/>
      <w:lvlJc w:val="left"/>
      <w:pPr>
        <w:ind w:left="1640" w:hanging="360"/>
      </w:pPr>
    </w:lvl>
    <w:lvl w:ilvl="2" w:tplc="0418001B" w:tentative="1">
      <w:start w:val="1"/>
      <w:numFmt w:val="lowerRoman"/>
      <w:lvlText w:val="%3."/>
      <w:lvlJc w:val="right"/>
      <w:pPr>
        <w:ind w:left="2360" w:hanging="180"/>
      </w:pPr>
    </w:lvl>
    <w:lvl w:ilvl="3" w:tplc="0418000F" w:tentative="1">
      <w:start w:val="1"/>
      <w:numFmt w:val="decimal"/>
      <w:lvlText w:val="%4."/>
      <w:lvlJc w:val="left"/>
      <w:pPr>
        <w:ind w:left="3080" w:hanging="360"/>
      </w:pPr>
    </w:lvl>
    <w:lvl w:ilvl="4" w:tplc="04180019" w:tentative="1">
      <w:start w:val="1"/>
      <w:numFmt w:val="lowerLetter"/>
      <w:lvlText w:val="%5."/>
      <w:lvlJc w:val="left"/>
      <w:pPr>
        <w:ind w:left="3800" w:hanging="360"/>
      </w:pPr>
    </w:lvl>
    <w:lvl w:ilvl="5" w:tplc="0418001B" w:tentative="1">
      <w:start w:val="1"/>
      <w:numFmt w:val="lowerRoman"/>
      <w:lvlText w:val="%6."/>
      <w:lvlJc w:val="right"/>
      <w:pPr>
        <w:ind w:left="4520" w:hanging="180"/>
      </w:pPr>
    </w:lvl>
    <w:lvl w:ilvl="6" w:tplc="0418000F" w:tentative="1">
      <w:start w:val="1"/>
      <w:numFmt w:val="decimal"/>
      <w:lvlText w:val="%7."/>
      <w:lvlJc w:val="left"/>
      <w:pPr>
        <w:ind w:left="5240" w:hanging="360"/>
      </w:pPr>
    </w:lvl>
    <w:lvl w:ilvl="7" w:tplc="04180019" w:tentative="1">
      <w:start w:val="1"/>
      <w:numFmt w:val="lowerLetter"/>
      <w:lvlText w:val="%8."/>
      <w:lvlJc w:val="left"/>
      <w:pPr>
        <w:ind w:left="5960" w:hanging="360"/>
      </w:pPr>
    </w:lvl>
    <w:lvl w:ilvl="8" w:tplc="0418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7" w15:restartNumberingAfterBreak="0">
    <w:nsid w:val="76781876"/>
    <w:multiLevelType w:val="hybridMultilevel"/>
    <w:tmpl w:val="B4CEBF70"/>
    <w:lvl w:ilvl="0" w:tplc="9FFE3F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6F15D3"/>
    <w:multiLevelType w:val="hybridMultilevel"/>
    <w:tmpl w:val="91AE5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C91B82"/>
    <w:multiLevelType w:val="hybridMultilevel"/>
    <w:tmpl w:val="11BE064E"/>
    <w:lvl w:ilvl="0" w:tplc="6F0A356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11056"/>
    <w:multiLevelType w:val="hybridMultilevel"/>
    <w:tmpl w:val="D1BEDE9C"/>
    <w:lvl w:ilvl="0" w:tplc="924E3A2A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1" w15:restartNumberingAfterBreak="0">
    <w:nsid w:val="7C1D2A38"/>
    <w:multiLevelType w:val="hybridMultilevel"/>
    <w:tmpl w:val="B94C0828"/>
    <w:lvl w:ilvl="0" w:tplc="6F0A35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5677388">
    <w:abstractNumId w:val="4"/>
  </w:num>
  <w:num w:numId="2" w16cid:durableId="1077938390">
    <w:abstractNumId w:val="41"/>
  </w:num>
  <w:num w:numId="3" w16cid:durableId="2078434535">
    <w:abstractNumId w:val="11"/>
  </w:num>
  <w:num w:numId="4" w16cid:durableId="1627933526">
    <w:abstractNumId w:val="31"/>
  </w:num>
  <w:num w:numId="5" w16cid:durableId="1150246382">
    <w:abstractNumId w:val="42"/>
  </w:num>
  <w:num w:numId="6" w16cid:durableId="550194895">
    <w:abstractNumId w:val="12"/>
  </w:num>
  <w:num w:numId="7" w16cid:durableId="130830075">
    <w:abstractNumId w:val="5"/>
  </w:num>
  <w:num w:numId="8" w16cid:durableId="732387156">
    <w:abstractNumId w:val="25"/>
  </w:num>
  <w:num w:numId="9" w16cid:durableId="1348756161">
    <w:abstractNumId w:val="21"/>
  </w:num>
  <w:num w:numId="10" w16cid:durableId="1144278476">
    <w:abstractNumId w:val="33"/>
  </w:num>
  <w:num w:numId="11" w16cid:durableId="2047363421">
    <w:abstractNumId w:val="44"/>
  </w:num>
  <w:num w:numId="12" w16cid:durableId="2013101333">
    <w:abstractNumId w:val="46"/>
  </w:num>
  <w:num w:numId="13" w16cid:durableId="465466821">
    <w:abstractNumId w:val="49"/>
  </w:num>
  <w:num w:numId="14" w16cid:durableId="1085225021">
    <w:abstractNumId w:val="2"/>
  </w:num>
  <w:num w:numId="15" w16cid:durableId="459735984">
    <w:abstractNumId w:val="10"/>
  </w:num>
  <w:num w:numId="16" w16cid:durableId="2040810289">
    <w:abstractNumId w:val="22"/>
  </w:num>
  <w:num w:numId="17" w16cid:durableId="1790122837">
    <w:abstractNumId w:val="51"/>
  </w:num>
  <w:num w:numId="18" w16cid:durableId="1964073829">
    <w:abstractNumId w:val="39"/>
  </w:num>
  <w:num w:numId="19" w16cid:durableId="852108284">
    <w:abstractNumId w:val="1"/>
  </w:num>
  <w:num w:numId="20" w16cid:durableId="873466602">
    <w:abstractNumId w:val="13"/>
  </w:num>
  <w:num w:numId="21" w16cid:durableId="1336108357">
    <w:abstractNumId w:val="3"/>
  </w:num>
  <w:num w:numId="22" w16cid:durableId="119301147">
    <w:abstractNumId w:val="16"/>
  </w:num>
  <w:num w:numId="23" w16cid:durableId="1438720979">
    <w:abstractNumId w:val="26"/>
  </w:num>
  <w:num w:numId="24" w16cid:durableId="1715735541">
    <w:abstractNumId w:val="27"/>
  </w:num>
  <w:num w:numId="25" w16cid:durableId="1569070255">
    <w:abstractNumId w:val="32"/>
  </w:num>
  <w:num w:numId="26" w16cid:durableId="1341928061">
    <w:abstractNumId w:val="0"/>
  </w:num>
  <w:num w:numId="27" w16cid:durableId="1967539854">
    <w:abstractNumId w:val="8"/>
  </w:num>
  <w:num w:numId="28" w16cid:durableId="707145608">
    <w:abstractNumId w:val="24"/>
  </w:num>
  <w:num w:numId="29" w16cid:durableId="1593512504">
    <w:abstractNumId w:val="45"/>
  </w:num>
  <w:num w:numId="30" w16cid:durableId="499009448">
    <w:abstractNumId w:val="35"/>
  </w:num>
  <w:num w:numId="31" w16cid:durableId="1490092447">
    <w:abstractNumId w:val="15"/>
  </w:num>
  <w:num w:numId="32" w16cid:durableId="1608417247">
    <w:abstractNumId w:val="50"/>
  </w:num>
  <w:num w:numId="33" w16cid:durableId="1508059274">
    <w:abstractNumId w:val="19"/>
  </w:num>
  <w:num w:numId="34" w16cid:durableId="1714305562">
    <w:abstractNumId w:val="28"/>
  </w:num>
  <w:num w:numId="35" w16cid:durableId="1086731236">
    <w:abstractNumId w:val="36"/>
  </w:num>
  <w:num w:numId="36" w16cid:durableId="1412704487">
    <w:abstractNumId w:val="48"/>
  </w:num>
  <w:num w:numId="37" w16cid:durableId="20491868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53115056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8166573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04474316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3535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50500020">
    <w:abstractNumId w:val="17"/>
  </w:num>
  <w:num w:numId="43" w16cid:durableId="2071802431">
    <w:abstractNumId w:val="7"/>
  </w:num>
  <w:num w:numId="44" w16cid:durableId="1349136690">
    <w:abstractNumId w:val="37"/>
  </w:num>
  <w:num w:numId="45" w16cid:durableId="852765309">
    <w:abstractNumId w:val="29"/>
  </w:num>
  <w:num w:numId="46" w16cid:durableId="1867209492">
    <w:abstractNumId w:val="9"/>
  </w:num>
  <w:num w:numId="47" w16cid:durableId="1488665938">
    <w:abstractNumId w:val="38"/>
  </w:num>
  <w:num w:numId="48" w16cid:durableId="1226407803">
    <w:abstractNumId w:val="34"/>
  </w:num>
  <w:num w:numId="49" w16cid:durableId="974414372">
    <w:abstractNumId w:val="18"/>
  </w:num>
  <w:num w:numId="50" w16cid:durableId="1471483233">
    <w:abstractNumId w:val="14"/>
  </w:num>
  <w:num w:numId="51" w16cid:durableId="181405871">
    <w:abstractNumId w:val="47"/>
  </w:num>
  <w:num w:numId="52" w16cid:durableId="1696884694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CCC"/>
    <w:rsid w:val="000140EF"/>
    <w:rsid w:val="00025D27"/>
    <w:rsid w:val="00037232"/>
    <w:rsid w:val="0004495E"/>
    <w:rsid w:val="0006537B"/>
    <w:rsid w:val="0007018A"/>
    <w:rsid w:val="00076D75"/>
    <w:rsid w:val="00080C15"/>
    <w:rsid w:val="000A0681"/>
    <w:rsid w:val="000A1369"/>
    <w:rsid w:val="000A3696"/>
    <w:rsid w:val="000A3E55"/>
    <w:rsid w:val="000A44AF"/>
    <w:rsid w:val="000B6BB1"/>
    <w:rsid w:val="000C2228"/>
    <w:rsid w:val="000D5686"/>
    <w:rsid w:val="000E4F53"/>
    <w:rsid w:val="000F29D0"/>
    <w:rsid w:val="000F5959"/>
    <w:rsid w:val="000F6F26"/>
    <w:rsid w:val="00114A62"/>
    <w:rsid w:val="00114F12"/>
    <w:rsid w:val="001201BB"/>
    <w:rsid w:val="00121D43"/>
    <w:rsid w:val="00122ADD"/>
    <w:rsid w:val="00136148"/>
    <w:rsid w:val="001473C2"/>
    <w:rsid w:val="00175F1A"/>
    <w:rsid w:val="00176A1A"/>
    <w:rsid w:val="0018031D"/>
    <w:rsid w:val="00183A0D"/>
    <w:rsid w:val="0019134D"/>
    <w:rsid w:val="001C299D"/>
    <w:rsid w:val="001C50BF"/>
    <w:rsid w:val="001D74D2"/>
    <w:rsid w:val="001E1294"/>
    <w:rsid w:val="002019B3"/>
    <w:rsid w:val="00203DF7"/>
    <w:rsid w:val="00231AA7"/>
    <w:rsid w:val="00231FA6"/>
    <w:rsid w:val="0025381E"/>
    <w:rsid w:val="002672C6"/>
    <w:rsid w:val="00267632"/>
    <w:rsid w:val="00271044"/>
    <w:rsid w:val="00286414"/>
    <w:rsid w:val="0029053D"/>
    <w:rsid w:val="00295101"/>
    <w:rsid w:val="002965A8"/>
    <w:rsid w:val="00297305"/>
    <w:rsid w:val="002A0A5E"/>
    <w:rsid w:val="002A6B1A"/>
    <w:rsid w:val="002B3E9E"/>
    <w:rsid w:val="002C72A2"/>
    <w:rsid w:val="002D68DF"/>
    <w:rsid w:val="002E062F"/>
    <w:rsid w:val="002E1DC6"/>
    <w:rsid w:val="002E6542"/>
    <w:rsid w:val="00302721"/>
    <w:rsid w:val="00334299"/>
    <w:rsid w:val="00343D43"/>
    <w:rsid w:val="00357E6F"/>
    <w:rsid w:val="00373789"/>
    <w:rsid w:val="00383C65"/>
    <w:rsid w:val="0038409A"/>
    <w:rsid w:val="0039171A"/>
    <w:rsid w:val="00391AB1"/>
    <w:rsid w:val="003A7123"/>
    <w:rsid w:val="003C7383"/>
    <w:rsid w:val="003F1BF7"/>
    <w:rsid w:val="004011EE"/>
    <w:rsid w:val="00402E79"/>
    <w:rsid w:val="0042344E"/>
    <w:rsid w:val="004251D2"/>
    <w:rsid w:val="00425547"/>
    <w:rsid w:val="00432477"/>
    <w:rsid w:val="0043275B"/>
    <w:rsid w:val="00434F13"/>
    <w:rsid w:val="0044134D"/>
    <w:rsid w:val="00443CEF"/>
    <w:rsid w:val="004472DC"/>
    <w:rsid w:val="004615E7"/>
    <w:rsid w:val="0046494E"/>
    <w:rsid w:val="00474B91"/>
    <w:rsid w:val="00476283"/>
    <w:rsid w:val="00482E7F"/>
    <w:rsid w:val="004974C3"/>
    <w:rsid w:val="004D0A24"/>
    <w:rsid w:val="004F34E8"/>
    <w:rsid w:val="004F5476"/>
    <w:rsid w:val="005057E4"/>
    <w:rsid w:val="00506751"/>
    <w:rsid w:val="00510A49"/>
    <w:rsid w:val="0051339A"/>
    <w:rsid w:val="00530C39"/>
    <w:rsid w:val="00546829"/>
    <w:rsid w:val="00547EB5"/>
    <w:rsid w:val="00557F42"/>
    <w:rsid w:val="005653A5"/>
    <w:rsid w:val="00565E90"/>
    <w:rsid w:val="00566466"/>
    <w:rsid w:val="00567213"/>
    <w:rsid w:val="00572783"/>
    <w:rsid w:val="005732FE"/>
    <w:rsid w:val="00573E14"/>
    <w:rsid w:val="005A5D10"/>
    <w:rsid w:val="005B43B1"/>
    <w:rsid w:val="005C1D0B"/>
    <w:rsid w:val="005C2663"/>
    <w:rsid w:val="005D758F"/>
    <w:rsid w:val="005E08CF"/>
    <w:rsid w:val="005E46BB"/>
    <w:rsid w:val="005E5722"/>
    <w:rsid w:val="005F5246"/>
    <w:rsid w:val="00602138"/>
    <w:rsid w:val="006178E7"/>
    <w:rsid w:val="00626ACD"/>
    <w:rsid w:val="0063364F"/>
    <w:rsid w:val="00642EFE"/>
    <w:rsid w:val="00642FAD"/>
    <w:rsid w:val="00647CC9"/>
    <w:rsid w:val="00671609"/>
    <w:rsid w:val="006837B7"/>
    <w:rsid w:val="0068396B"/>
    <w:rsid w:val="00694C91"/>
    <w:rsid w:val="006A3BC3"/>
    <w:rsid w:val="006B0F1C"/>
    <w:rsid w:val="006B20B8"/>
    <w:rsid w:val="006C16B6"/>
    <w:rsid w:val="006D6A62"/>
    <w:rsid w:val="006E4A03"/>
    <w:rsid w:val="006E5B70"/>
    <w:rsid w:val="006E5FC5"/>
    <w:rsid w:val="00702A40"/>
    <w:rsid w:val="00704BA3"/>
    <w:rsid w:val="00707756"/>
    <w:rsid w:val="007135B0"/>
    <w:rsid w:val="00725C57"/>
    <w:rsid w:val="007322EE"/>
    <w:rsid w:val="0073236C"/>
    <w:rsid w:val="00734EA8"/>
    <w:rsid w:val="00735FB0"/>
    <w:rsid w:val="00740B55"/>
    <w:rsid w:val="00745B2E"/>
    <w:rsid w:val="0076425F"/>
    <w:rsid w:val="00772A76"/>
    <w:rsid w:val="007742A0"/>
    <w:rsid w:val="0077623C"/>
    <w:rsid w:val="00780675"/>
    <w:rsid w:val="00785AAC"/>
    <w:rsid w:val="00787AC8"/>
    <w:rsid w:val="00791324"/>
    <w:rsid w:val="007C2DE0"/>
    <w:rsid w:val="007C4CE5"/>
    <w:rsid w:val="007C4F44"/>
    <w:rsid w:val="007D1E44"/>
    <w:rsid w:val="007D3EBF"/>
    <w:rsid w:val="007E154E"/>
    <w:rsid w:val="0080692B"/>
    <w:rsid w:val="00810BF3"/>
    <w:rsid w:val="00810D32"/>
    <w:rsid w:val="008135B4"/>
    <w:rsid w:val="0081701E"/>
    <w:rsid w:val="0081767D"/>
    <w:rsid w:val="008231B7"/>
    <w:rsid w:val="0082417D"/>
    <w:rsid w:val="008331FB"/>
    <w:rsid w:val="0084398B"/>
    <w:rsid w:val="008566C4"/>
    <w:rsid w:val="00861663"/>
    <w:rsid w:val="008756E7"/>
    <w:rsid w:val="00887DB7"/>
    <w:rsid w:val="008A0E61"/>
    <w:rsid w:val="008A2212"/>
    <w:rsid w:val="008A7B45"/>
    <w:rsid w:val="008B09CC"/>
    <w:rsid w:val="008B798F"/>
    <w:rsid w:val="008C7056"/>
    <w:rsid w:val="008D5436"/>
    <w:rsid w:val="008F1C07"/>
    <w:rsid w:val="008F51DE"/>
    <w:rsid w:val="008F713E"/>
    <w:rsid w:val="008F736E"/>
    <w:rsid w:val="008F7675"/>
    <w:rsid w:val="009161BF"/>
    <w:rsid w:val="00922307"/>
    <w:rsid w:val="0092508A"/>
    <w:rsid w:val="00930762"/>
    <w:rsid w:val="00934C9D"/>
    <w:rsid w:val="0094151C"/>
    <w:rsid w:val="00941AAF"/>
    <w:rsid w:val="00942C95"/>
    <w:rsid w:val="009478E1"/>
    <w:rsid w:val="00953E67"/>
    <w:rsid w:val="0096290A"/>
    <w:rsid w:val="00964B6A"/>
    <w:rsid w:val="009752F3"/>
    <w:rsid w:val="009852E8"/>
    <w:rsid w:val="009865FD"/>
    <w:rsid w:val="009920C7"/>
    <w:rsid w:val="009922E2"/>
    <w:rsid w:val="009B6F99"/>
    <w:rsid w:val="009F25F9"/>
    <w:rsid w:val="00A00A5A"/>
    <w:rsid w:val="00A063A6"/>
    <w:rsid w:val="00A17558"/>
    <w:rsid w:val="00A20114"/>
    <w:rsid w:val="00A22A59"/>
    <w:rsid w:val="00A24819"/>
    <w:rsid w:val="00A34B47"/>
    <w:rsid w:val="00A350F5"/>
    <w:rsid w:val="00A50FDA"/>
    <w:rsid w:val="00A55367"/>
    <w:rsid w:val="00A645D7"/>
    <w:rsid w:val="00A669AC"/>
    <w:rsid w:val="00A921F5"/>
    <w:rsid w:val="00AA31DB"/>
    <w:rsid w:val="00AA3F26"/>
    <w:rsid w:val="00AC78A5"/>
    <w:rsid w:val="00AD4D3F"/>
    <w:rsid w:val="00AF28FB"/>
    <w:rsid w:val="00B126E1"/>
    <w:rsid w:val="00B14061"/>
    <w:rsid w:val="00B21CCC"/>
    <w:rsid w:val="00B23C65"/>
    <w:rsid w:val="00B25373"/>
    <w:rsid w:val="00B31A92"/>
    <w:rsid w:val="00B33677"/>
    <w:rsid w:val="00B35DCF"/>
    <w:rsid w:val="00B525B4"/>
    <w:rsid w:val="00B66055"/>
    <w:rsid w:val="00B74FF6"/>
    <w:rsid w:val="00B7543D"/>
    <w:rsid w:val="00B76938"/>
    <w:rsid w:val="00B921BE"/>
    <w:rsid w:val="00B93784"/>
    <w:rsid w:val="00B96380"/>
    <w:rsid w:val="00BB4E67"/>
    <w:rsid w:val="00BB7EC4"/>
    <w:rsid w:val="00BC0527"/>
    <w:rsid w:val="00BC2BFF"/>
    <w:rsid w:val="00BD7FD6"/>
    <w:rsid w:val="00BE3DFC"/>
    <w:rsid w:val="00BE5049"/>
    <w:rsid w:val="00BE6853"/>
    <w:rsid w:val="00BF2B53"/>
    <w:rsid w:val="00BF463E"/>
    <w:rsid w:val="00C00674"/>
    <w:rsid w:val="00C14D96"/>
    <w:rsid w:val="00C16DCF"/>
    <w:rsid w:val="00C20FC4"/>
    <w:rsid w:val="00C26747"/>
    <w:rsid w:val="00C2785A"/>
    <w:rsid w:val="00C31473"/>
    <w:rsid w:val="00C45264"/>
    <w:rsid w:val="00C47E0F"/>
    <w:rsid w:val="00C50BAC"/>
    <w:rsid w:val="00C54075"/>
    <w:rsid w:val="00C67F70"/>
    <w:rsid w:val="00C67FA5"/>
    <w:rsid w:val="00C857FC"/>
    <w:rsid w:val="00C86025"/>
    <w:rsid w:val="00C92DB5"/>
    <w:rsid w:val="00C94751"/>
    <w:rsid w:val="00C95FB2"/>
    <w:rsid w:val="00CA24D1"/>
    <w:rsid w:val="00CA316D"/>
    <w:rsid w:val="00CA42F1"/>
    <w:rsid w:val="00CA6406"/>
    <w:rsid w:val="00CB1469"/>
    <w:rsid w:val="00CB1AF8"/>
    <w:rsid w:val="00CD1AD4"/>
    <w:rsid w:val="00CE08CA"/>
    <w:rsid w:val="00CF0C44"/>
    <w:rsid w:val="00D017D7"/>
    <w:rsid w:val="00D05757"/>
    <w:rsid w:val="00D063F5"/>
    <w:rsid w:val="00D12B74"/>
    <w:rsid w:val="00D26D9C"/>
    <w:rsid w:val="00D27682"/>
    <w:rsid w:val="00D30688"/>
    <w:rsid w:val="00D35436"/>
    <w:rsid w:val="00D41B6D"/>
    <w:rsid w:val="00D42F28"/>
    <w:rsid w:val="00D55828"/>
    <w:rsid w:val="00D63AE1"/>
    <w:rsid w:val="00D7056A"/>
    <w:rsid w:val="00D72A7E"/>
    <w:rsid w:val="00DA4F1B"/>
    <w:rsid w:val="00DA7D7A"/>
    <w:rsid w:val="00DB568C"/>
    <w:rsid w:val="00DC5CA4"/>
    <w:rsid w:val="00DC6181"/>
    <w:rsid w:val="00DD1672"/>
    <w:rsid w:val="00DD1EEB"/>
    <w:rsid w:val="00DD1F4E"/>
    <w:rsid w:val="00DD3199"/>
    <w:rsid w:val="00DE341C"/>
    <w:rsid w:val="00DE38F3"/>
    <w:rsid w:val="00DF3343"/>
    <w:rsid w:val="00DF6E5D"/>
    <w:rsid w:val="00E01029"/>
    <w:rsid w:val="00E04A17"/>
    <w:rsid w:val="00E0605A"/>
    <w:rsid w:val="00E07221"/>
    <w:rsid w:val="00E16DCF"/>
    <w:rsid w:val="00E25EDC"/>
    <w:rsid w:val="00E41558"/>
    <w:rsid w:val="00E5704E"/>
    <w:rsid w:val="00E71EF7"/>
    <w:rsid w:val="00E74458"/>
    <w:rsid w:val="00E81B4C"/>
    <w:rsid w:val="00E90864"/>
    <w:rsid w:val="00E91EFA"/>
    <w:rsid w:val="00E95BB1"/>
    <w:rsid w:val="00EA3D6F"/>
    <w:rsid w:val="00EB5BD4"/>
    <w:rsid w:val="00ED12C9"/>
    <w:rsid w:val="00EE34A4"/>
    <w:rsid w:val="00EF2965"/>
    <w:rsid w:val="00F112D9"/>
    <w:rsid w:val="00F2309B"/>
    <w:rsid w:val="00F37A19"/>
    <w:rsid w:val="00F537EC"/>
    <w:rsid w:val="00F55CD1"/>
    <w:rsid w:val="00F62800"/>
    <w:rsid w:val="00F66B96"/>
    <w:rsid w:val="00F670B3"/>
    <w:rsid w:val="00F85A06"/>
    <w:rsid w:val="00F9131B"/>
    <w:rsid w:val="00F93D78"/>
    <w:rsid w:val="00F966FE"/>
    <w:rsid w:val="00FB63FA"/>
    <w:rsid w:val="00FC50A5"/>
    <w:rsid w:val="00FD35E5"/>
    <w:rsid w:val="00FE11D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636CC-F096-4D87-88B8-3EB3D7D8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CCC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link w:val="Titlu1Caracter"/>
    <w:uiPriority w:val="9"/>
    <w:qFormat/>
    <w:rsid w:val="00B21CCC"/>
    <w:pPr>
      <w:spacing w:before="240" w:after="240"/>
      <w:outlineLvl w:val="0"/>
    </w:pPr>
    <w:rPr>
      <w:rFonts w:ascii="Georgia" w:hAnsi="Georgia"/>
      <w:b/>
      <w:bCs/>
      <w:kern w:val="36"/>
      <w:sz w:val="18"/>
      <w:szCs w:val="18"/>
    </w:rPr>
  </w:style>
  <w:style w:type="paragraph" w:styleId="Titlu2">
    <w:name w:val="heading 2"/>
    <w:basedOn w:val="Normal"/>
    <w:link w:val="Titlu2Caracter"/>
    <w:uiPriority w:val="9"/>
    <w:qFormat/>
    <w:rsid w:val="00B21CCC"/>
    <w:pPr>
      <w:spacing w:before="180" w:after="80"/>
      <w:outlineLvl w:val="1"/>
    </w:pPr>
    <w:rPr>
      <w:b/>
      <w:bCs/>
      <w:sz w:val="20"/>
      <w:szCs w:val="20"/>
    </w:rPr>
  </w:style>
  <w:style w:type="paragraph" w:styleId="Titlu3">
    <w:name w:val="heading 3"/>
    <w:basedOn w:val="Normal"/>
    <w:link w:val="Titlu3Caracter"/>
    <w:uiPriority w:val="9"/>
    <w:qFormat/>
    <w:rsid w:val="00B21CCC"/>
    <w:pPr>
      <w:spacing w:before="120" w:after="120"/>
      <w:outlineLvl w:val="2"/>
    </w:pPr>
    <w:rPr>
      <w:b/>
      <w:bCs/>
      <w:sz w:val="18"/>
      <w:szCs w:val="1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"/>
    <w:rsid w:val="00B21CCC"/>
    <w:rPr>
      <w:rFonts w:ascii="Georgia" w:eastAsia="Times New Roman" w:hAnsi="Georgia" w:cs="Times New Roman"/>
      <w:b/>
      <w:bCs/>
      <w:kern w:val="36"/>
      <w:sz w:val="18"/>
      <w:szCs w:val="18"/>
    </w:rPr>
  </w:style>
  <w:style w:type="character" w:customStyle="1" w:styleId="Titlu2Caracter">
    <w:name w:val="Titlu 2 Caracter"/>
    <w:link w:val="Titlu2"/>
    <w:uiPriority w:val="9"/>
    <w:rsid w:val="00B21CC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lu3Caracter">
    <w:name w:val="Titlu 3 Caracter"/>
    <w:link w:val="Titlu3"/>
    <w:uiPriority w:val="9"/>
    <w:rsid w:val="00B21CCC"/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Hyperlink">
    <w:name w:val="Hyperlink"/>
    <w:uiPriority w:val="99"/>
    <w:unhideWhenUsed/>
    <w:rsid w:val="00B21CCC"/>
    <w:rPr>
      <w:strike w:val="0"/>
      <w:dstrike w:val="0"/>
      <w:color w:val="990000"/>
      <w:u w:val="none"/>
      <w:effect w:val="none"/>
    </w:rPr>
  </w:style>
  <w:style w:type="character" w:styleId="HyperlinkParcurs">
    <w:name w:val="FollowedHyperlink"/>
    <w:uiPriority w:val="99"/>
    <w:semiHidden/>
    <w:unhideWhenUsed/>
    <w:rsid w:val="00B21CCC"/>
    <w:rPr>
      <w:strike w:val="0"/>
      <w:dstrike w:val="0"/>
      <w:color w:val="990000"/>
      <w:u w:val="none"/>
      <w:effect w:val="none"/>
    </w:rPr>
  </w:style>
  <w:style w:type="character" w:styleId="Accentuat">
    <w:name w:val="Emphasis"/>
    <w:uiPriority w:val="20"/>
    <w:qFormat/>
    <w:rsid w:val="00B21CCC"/>
    <w:rPr>
      <w:rFonts w:ascii="Arial" w:hAnsi="Arial" w:cs="Arial" w:hint="default"/>
      <w:i/>
      <w:i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21CCC"/>
    <w:pPr>
      <w:spacing w:before="60" w:after="60"/>
    </w:pPr>
  </w:style>
  <w:style w:type="paragraph" w:customStyle="1" w:styleId="creator">
    <w:name w:val="creator"/>
    <w:basedOn w:val="Normal"/>
    <w:rsid w:val="00B21CCC"/>
    <w:pPr>
      <w:ind w:left="300"/>
    </w:pPr>
    <w:rPr>
      <w:i/>
      <w:iCs/>
      <w:sz w:val="15"/>
      <w:szCs w:val="15"/>
    </w:rPr>
  </w:style>
  <w:style w:type="paragraph" w:customStyle="1" w:styleId="resultstitle">
    <w:name w:val="results_title"/>
    <w:basedOn w:val="Normal"/>
    <w:rsid w:val="00B21CCC"/>
    <w:rPr>
      <w:b/>
      <w:bCs/>
    </w:rPr>
  </w:style>
  <w:style w:type="paragraph" w:customStyle="1" w:styleId="abstract">
    <w:name w:val="abstract"/>
    <w:basedOn w:val="Normal"/>
    <w:rsid w:val="00B21CCC"/>
  </w:style>
  <w:style w:type="paragraph" w:customStyle="1" w:styleId="citation">
    <w:name w:val="citation"/>
    <w:basedOn w:val="Normal"/>
    <w:rsid w:val="00B21CCC"/>
  </w:style>
  <w:style w:type="paragraph" w:customStyle="1" w:styleId="related-citation">
    <w:name w:val="related-citation"/>
    <w:basedOn w:val="Normal"/>
    <w:rsid w:val="00B21CCC"/>
    <w:pPr>
      <w:spacing w:after="60"/>
    </w:pPr>
  </w:style>
  <w:style w:type="paragraph" w:customStyle="1" w:styleId="related-citation-no-clock-me">
    <w:name w:val="related-citation-no-clock-me"/>
    <w:basedOn w:val="Normal"/>
    <w:rsid w:val="00B21CCC"/>
    <w:pPr>
      <w:spacing w:after="60"/>
    </w:pPr>
  </w:style>
  <w:style w:type="paragraph" w:customStyle="1" w:styleId="related-citation-clock-me">
    <w:name w:val="related-citation-clock-me"/>
    <w:basedOn w:val="Normal"/>
    <w:rsid w:val="00B21CCC"/>
    <w:pPr>
      <w:spacing w:after="60"/>
    </w:pPr>
  </w:style>
  <w:style w:type="paragraph" w:customStyle="1" w:styleId="toccitationtitle">
    <w:name w:val="toc_citation_title"/>
    <w:basedOn w:val="Normal"/>
    <w:rsid w:val="00B21CCC"/>
    <w:pPr>
      <w:spacing w:before="60" w:after="60"/>
    </w:pPr>
    <w:rPr>
      <w:b/>
      <w:bCs/>
      <w:color w:val="333333"/>
    </w:rPr>
  </w:style>
  <w:style w:type="paragraph" w:customStyle="1" w:styleId="toccitationcitationline">
    <w:name w:val="toc_citation_citationline"/>
    <w:basedOn w:val="Normal"/>
    <w:rsid w:val="00B21CCC"/>
  </w:style>
  <w:style w:type="paragraph" w:customStyle="1" w:styleId="liniuta">
    <w:name w:val="liniuta"/>
    <w:basedOn w:val="Normal"/>
    <w:rsid w:val="00B21CCC"/>
    <w:pPr>
      <w:spacing w:before="60" w:after="60"/>
      <w:ind w:left="240" w:hanging="240"/>
    </w:pPr>
  </w:style>
  <w:style w:type="paragraph" w:customStyle="1" w:styleId="h1">
    <w:name w:val="h1"/>
    <w:basedOn w:val="Normal"/>
    <w:rsid w:val="00B21CCC"/>
    <w:pPr>
      <w:spacing w:before="240" w:after="60"/>
    </w:pPr>
    <w:rPr>
      <w:b/>
      <w:bCs/>
    </w:rPr>
  </w:style>
  <w:style w:type="paragraph" w:customStyle="1" w:styleId="h2">
    <w:name w:val="h2"/>
    <w:basedOn w:val="Normal"/>
    <w:rsid w:val="00B21CCC"/>
    <w:pPr>
      <w:spacing w:before="60" w:after="60"/>
    </w:pPr>
    <w:rPr>
      <w:i/>
      <w:iCs/>
    </w:rPr>
  </w:style>
  <w:style w:type="paragraph" w:customStyle="1" w:styleId="space-before">
    <w:name w:val="space-before"/>
    <w:basedOn w:val="Normal"/>
    <w:rsid w:val="00B21CCC"/>
    <w:pPr>
      <w:spacing w:before="240" w:after="60"/>
    </w:pPr>
  </w:style>
  <w:style w:type="paragraph" w:customStyle="1" w:styleId="punct">
    <w:name w:val="punct"/>
    <w:basedOn w:val="Normal"/>
    <w:rsid w:val="00B21CCC"/>
    <w:pPr>
      <w:spacing w:before="360" w:after="60"/>
    </w:pPr>
  </w:style>
  <w:style w:type="paragraph" w:customStyle="1" w:styleId="literamare">
    <w:name w:val="litera_mare"/>
    <w:basedOn w:val="Normal"/>
    <w:rsid w:val="00B21CCC"/>
    <w:pPr>
      <w:spacing w:before="240" w:after="60"/>
    </w:pPr>
  </w:style>
  <w:style w:type="paragraph" w:customStyle="1" w:styleId="Title1">
    <w:name w:val="Title1"/>
    <w:basedOn w:val="Normal"/>
    <w:rsid w:val="00B21CCC"/>
    <w:pPr>
      <w:spacing w:before="60" w:after="60"/>
    </w:pPr>
  </w:style>
  <w:style w:type="paragraph" w:customStyle="1" w:styleId="author">
    <w:name w:val="author"/>
    <w:basedOn w:val="Normal"/>
    <w:rsid w:val="00B21CCC"/>
    <w:pPr>
      <w:pBdr>
        <w:top w:val="single" w:sz="6" w:space="3" w:color="D0D0D0"/>
      </w:pBdr>
      <w:spacing w:before="240" w:after="60"/>
      <w:jc w:val="center"/>
    </w:pPr>
    <w:rPr>
      <w:i/>
      <w:iCs/>
    </w:rPr>
  </w:style>
  <w:style w:type="paragraph" w:customStyle="1" w:styleId="help1">
    <w:name w:val="help1"/>
    <w:basedOn w:val="Normal"/>
    <w:rsid w:val="00B21CCC"/>
    <w:rPr>
      <w:sz w:val="16"/>
      <w:szCs w:val="16"/>
    </w:rPr>
  </w:style>
  <w:style w:type="paragraph" w:customStyle="1" w:styleId="griffin">
    <w:name w:val="griffin"/>
    <w:basedOn w:val="Normal"/>
    <w:rsid w:val="00B21CCC"/>
    <w:pPr>
      <w:spacing w:before="60" w:after="60"/>
      <w:jc w:val="right"/>
    </w:pPr>
  </w:style>
  <w:style w:type="paragraph" w:customStyle="1" w:styleId="editorial-caption">
    <w:name w:val="editorial-caption"/>
    <w:basedOn w:val="Normal"/>
    <w:rsid w:val="00B21CCC"/>
    <w:pPr>
      <w:spacing w:before="60" w:after="60"/>
    </w:pPr>
  </w:style>
  <w:style w:type="paragraph" w:styleId="Antet">
    <w:name w:val="header"/>
    <w:basedOn w:val="Normal"/>
    <w:link w:val="AntetCaracter"/>
    <w:uiPriority w:val="99"/>
    <w:unhideWhenUsed/>
    <w:rsid w:val="00B21CCC"/>
    <w:pPr>
      <w:tabs>
        <w:tab w:val="center" w:pos="4320"/>
        <w:tab w:val="right" w:pos="8640"/>
      </w:tabs>
      <w:spacing w:before="60" w:after="60"/>
    </w:pPr>
    <w:rPr>
      <w:sz w:val="20"/>
      <w:szCs w:val="20"/>
    </w:rPr>
  </w:style>
  <w:style w:type="character" w:customStyle="1" w:styleId="AntetCaracter">
    <w:name w:val="Antet Caracter"/>
    <w:link w:val="Antet"/>
    <w:uiPriority w:val="99"/>
    <w:rsid w:val="00B21CCC"/>
    <w:rPr>
      <w:rFonts w:ascii="Times New Roman" w:eastAsia="Times New Roman" w:hAnsi="Times New Roman" w:cs="Times New Roman"/>
      <w:sz w:val="20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B21CCC"/>
    <w:pPr>
      <w:tabs>
        <w:tab w:val="center" w:pos="4320"/>
        <w:tab w:val="right" w:pos="8640"/>
      </w:tabs>
      <w:spacing w:before="60" w:after="60"/>
    </w:pPr>
    <w:rPr>
      <w:sz w:val="20"/>
      <w:szCs w:val="20"/>
    </w:rPr>
  </w:style>
  <w:style w:type="character" w:customStyle="1" w:styleId="SubsolCaracter">
    <w:name w:val="Subsol Caracter"/>
    <w:link w:val="Subsol"/>
    <w:uiPriority w:val="99"/>
    <w:rsid w:val="00B21CCC"/>
    <w:rPr>
      <w:rFonts w:ascii="Times New Roman" w:eastAsia="Times New Roman" w:hAnsi="Times New Roman" w:cs="Times New Roman"/>
      <w:sz w:val="20"/>
      <w:szCs w:val="20"/>
    </w:rPr>
  </w:style>
  <w:style w:type="paragraph" w:customStyle="1" w:styleId="hitlist">
    <w:name w:val="hitlist"/>
    <w:basedOn w:val="Normal"/>
    <w:rsid w:val="00B21CCC"/>
    <w:pPr>
      <w:spacing w:before="60" w:after="60"/>
    </w:pPr>
  </w:style>
  <w:style w:type="paragraph" w:customStyle="1" w:styleId="law-type">
    <w:name w:val="law-type"/>
    <w:basedOn w:val="Normal"/>
    <w:rsid w:val="00B21CCC"/>
    <w:pPr>
      <w:spacing w:before="60" w:after="60"/>
    </w:pPr>
  </w:style>
  <w:style w:type="paragraph" w:customStyle="1" w:styleId="comm-update">
    <w:name w:val="comm-update"/>
    <w:basedOn w:val="Normal"/>
    <w:rsid w:val="00B21CCC"/>
    <w:pPr>
      <w:spacing w:before="60" w:after="60"/>
    </w:pPr>
  </w:style>
  <w:style w:type="paragraph" w:customStyle="1" w:styleId="abrogat">
    <w:name w:val="abrogat"/>
    <w:basedOn w:val="Normal"/>
    <w:rsid w:val="00B21CCC"/>
    <w:pPr>
      <w:spacing w:before="60" w:after="60"/>
    </w:pPr>
  </w:style>
  <w:style w:type="paragraph" w:customStyle="1" w:styleId="mocit">
    <w:name w:val="mocit"/>
    <w:basedOn w:val="Normal"/>
    <w:rsid w:val="00B21CCC"/>
    <w:pPr>
      <w:spacing w:before="60" w:after="60"/>
    </w:pPr>
  </w:style>
  <w:style w:type="paragraph" w:customStyle="1" w:styleId="legislator">
    <w:name w:val="legislator"/>
    <w:basedOn w:val="Normal"/>
    <w:rsid w:val="00B21CCC"/>
    <w:pPr>
      <w:spacing w:before="60" w:after="60"/>
    </w:pPr>
  </w:style>
  <w:style w:type="paragraph" w:customStyle="1" w:styleId="citationline">
    <w:name w:val="citationline"/>
    <w:basedOn w:val="Normal"/>
    <w:rsid w:val="00B21CCC"/>
    <w:pPr>
      <w:spacing w:before="60" w:after="60"/>
    </w:pPr>
  </w:style>
  <w:style w:type="paragraph" w:customStyle="1" w:styleId="comm">
    <w:name w:val="comm"/>
    <w:basedOn w:val="Normal"/>
    <w:rsid w:val="00B21CCC"/>
    <w:pPr>
      <w:spacing w:before="60" w:after="60"/>
    </w:pPr>
  </w:style>
  <w:style w:type="paragraph" w:customStyle="1" w:styleId="booktitle">
    <w:name w:val="book_title"/>
    <w:basedOn w:val="Normal"/>
    <w:rsid w:val="00B21CCC"/>
    <w:pPr>
      <w:spacing w:before="60" w:after="60"/>
    </w:pPr>
  </w:style>
  <w:style w:type="paragraph" w:customStyle="1" w:styleId="bookauthor">
    <w:name w:val="book_author"/>
    <w:basedOn w:val="Normal"/>
    <w:rsid w:val="00B21CCC"/>
    <w:pPr>
      <w:spacing w:before="60" w:after="60"/>
    </w:pPr>
  </w:style>
  <w:style w:type="paragraph" w:customStyle="1" w:styleId="type">
    <w:name w:val="type"/>
    <w:basedOn w:val="Normal"/>
    <w:rsid w:val="00B21CCC"/>
    <w:pPr>
      <w:spacing w:before="60" w:after="60"/>
    </w:pPr>
  </w:style>
  <w:style w:type="paragraph" w:customStyle="1" w:styleId="law-list">
    <w:name w:val="law-list"/>
    <w:basedOn w:val="Normal"/>
    <w:rsid w:val="00B21CCC"/>
    <w:pPr>
      <w:spacing w:before="60" w:after="60"/>
    </w:pPr>
  </w:style>
  <w:style w:type="paragraph" w:customStyle="1" w:styleId="note">
    <w:name w:val="note"/>
    <w:basedOn w:val="Normal"/>
    <w:rsid w:val="00B21CCC"/>
    <w:pPr>
      <w:spacing w:before="60" w:after="60"/>
    </w:pPr>
  </w:style>
  <w:style w:type="paragraph" w:customStyle="1" w:styleId="floating-body">
    <w:name w:val="floating-body"/>
    <w:basedOn w:val="Normal"/>
    <w:rsid w:val="00B21CCC"/>
    <w:pPr>
      <w:spacing w:before="400" w:after="60"/>
    </w:pPr>
  </w:style>
  <w:style w:type="paragraph" w:customStyle="1" w:styleId="subtoc">
    <w:name w:val="subtoc"/>
    <w:basedOn w:val="Normal"/>
    <w:rsid w:val="00B21CCC"/>
    <w:pPr>
      <w:spacing w:before="120" w:after="120"/>
    </w:pPr>
  </w:style>
  <w:style w:type="paragraph" w:customStyle="1" w:styleId="hitlist-link">
    <w:name w:val="hitlist-link"/>
    <w:basedOn w:val="Normal"/>
    <w:rsid w:val="00B21CCC"/>
    <w:pPr>
      <w:spacing w:before="60" w:after="60"/>
    </w:pPr>
    <w:rPr>
      <w:color w:val="990000"/>
    </w:rPr>
  </w:style>
  <w:style w:type="paragraph" w:customStyle="1" w:styleId="hitlist-invalid-link">
    <w:name w:val="hitlist-invalid-link"/>
    <w:basedOn w:val="Normal"/>
    <w:rsid w:val="00B21CCC"/>
    <w:pPr>
      <w:spacing w:before="60" w:after="60"/>
    </w:pPr>
    <w:rPr>
      <w:color w:val="907070"/>
    </w:rPr>
  </w:style>
  <w:style w:type="paragraph" w:customStyle="1" w:styleId="hl-inner-entry">
    <w:name w:val="hl-inner-entry"/>
    <w:basedOn w:val="Normal"/>
    <w:rsid w:val="00B21CCC"/>
    <w:pPr>
      <w:spacing w:before="60" w:after="60"/>
      <w:ind w:left="450"/>
    </w:pPr>
    <w:rPr>
      <w:b/>
      <w:bCs/>
      <w:color w:val="333333"/>
    </w:rPr>
  </w:style>
  <w:style w:type="paragraph" w:customStyle="1" w:styleId="group-documents">
    <w:name w:val="group-documents"/>
    <w:basedOn w:val="Normal"/>
    <w:rsid w:val="00B21CCC"/>
    <w:pPr>
      <w:spacing w:before="60" w:after="60"/>
      <w:ind w:left="450"/>
    </w:pPr>
  </w:style>
  <w:style w:type="paragraph" w:customStyle="1" w:styleId="legal-texta">
    <w:name w:val="legal-text&gt;a"/>
    <w:basedOn w:val="Normal"/>
    <w:rsid w:val="00B21CCC"/>
    <w:pPr>
      <w:spacing w:before="60" w:after="60"/>
    </w:pPr>
    <w:rPr>
      <w:u w:val="single"/>
    </w:rPr>
  </w:style>
  <w:style w:type="paragraph" w:customStyle="1" w:styleId="hl-related-inner-entry">
    <w:name w:val="hl-related-inner-entry"/>
    <w:basedOn w:val="Normal"/>
    <w:rsid w:val="00B21CCC"/>
    <w:pPr>
      <w:spacing w:before="30" w:after="30"/>
    </w:pPr>
    <w:rPr>
      <w:sz w:val="17"/>
      <w:szCs w:val="17"/>
    </w:rPr>
  </w:style>
  <w:style w:type="paragraph" w:customStyle="1" w:styleId="group-title-link">
    <w:name w:val="group-title-link"/>
    <w:basedOn w:val="Normal"/>
    <w:rsid w:val="00B21CCC"/>
    <w:pPr>
      <w:spacing w:before="60" w:after="60"/>
    </w:pPr>
    <w:rPr>
      <w:color w:val="333333"/>
      <w:u w:val="single"/>
    </w:rPr>
  </w:style>
  <w:style w:type="paragraph" w:customStyle="1" w:styleId="results-invalid">
    <w:name w:val="results-invalid"/>
    <w:basedOn w:val="Normal"/>
    <w:rsid w:val="00B21CCC"/>
    <w:pPr>
      <w:spacing w:before="60" w:after="60"/>
    </w:pPr>
    <w:rPr>
      <w:color w:val="808080"/>
    </w:rPr>
  </w:style>
  <w:style w:type="paragraph" w:customStyle="1" w:styleId="bibliografieselectiva">
    <w:name w:val="bibliografie_selectiva"/>
    <w:basedOn w:val="Normal"/>
    <w:rsid w:val="00B21CCC"/>
    <w:pPr>
      <w:spacing w:before="60" w:after="240"/>
    </w:pPr>
    <w:rPr>
      <w:sz w:val="16"/>
      <w:szCs w:val="16"/>
    </w:rPr>
  </w:style>
  <w:style w:type="paragraph" w:customStyle="1" w:styleId="bibliografie">
    <w:name w:val="bibliografie"/>
    <w:basedOn w:val="Normal"/>
    <w:rsid w:val="00B21CCC"/>
    <w:pPr>
      <w:spacing w:before="60" w:after="240"/>
    </w:pPr>
    <w:rPr>
      <w:sz w:val="16"/>
      <w:szCs w:val="16"/>
    </w:rPr>
  </w:style>
  <w:style w:type="paragraph" w:customStyle="1" w:styleId="exemplu">
    <w:name w:val="exemplu"/>
    <w:basedOn w:val="Normal"/>
    <w:rsid w:val="00B21CCC"/>
    <w:pPr>
      <w:pBdr>
        <w:top w:val="single" w:sz="6" w:space="3" w:color="D0D0D0"/>
        <w:left w:val="single" w:sz="6" w:space="3" w:color="D0D0D0"/>
        <w:bottom w:val="single" w:sz="6" w:space="3" w:color="D0D0D0"/>
        <w:right w:val="single" w:sz="6" w:space="3" w:color="D0D0D0"/>
      </w:pBdr>
      <w:spacing w:before="60" w:after="60"/>
    </w:pPr>
    <w:rPr>
      <w:sz w:val="16"/>
      <w:szCs w:val="16"/>
    </w:rPr>
  </w:style>
  <w:style w:type="paragraph" w:customStyle="1" w:styleId="relevance-background">
    <w:name w:val="relevance-background"/>
    <w:basedOn w:val="Normal"/>
    <w:rsid w:val="00B21CCC"/>
    <w:pPr>
      <w:shd w:val="clear" w:color="auto" w:fill="C0C0C0"/>
      <w:spacing w:before="60" w:after="60"/>
    </w:pPr>
  </w:style>
  <w:style w:type="paragraph" w:customStyle="1" w:styleId="relevance-foreground">
    <w:name w:val="relevance-foreground"/>
    <w:basedOn w:val="Normal"/>
    <w:rsid w:val="00B21CCC"/>
    <w:pPr>
      <w:shd w:val="clear" w:color="auto" w:fill="800000"/>
      <w:spacing w:before="60" w:after="60"/>
    </w:pPr>
    <w:rPr>
      <w:sz w:val="2"/>
      <w:szCs w:val="2"/>
    </w:rPr>
  </w:style>
  <w:style w:type="paragraph" w:customStyle="1" w:styleId="documentcount">
    <w:name w:val="documentcount"/>
    <w:basedOn w:val="Normal"/>
    <w:rsid w:val="00B21CCC"/>
    <w:pPr>
      <w:spacing w:before="60" w:after="60"/>
    </w:pPr>
    <w:rPr>
      <w:sz w:val="17"/>
      <w:szCs w:val="17"/>
    </w:rPr>
  </w:style>
  <w:style w:type="paragraph" w:customStyle="1" w:styleId="history-search-term">
    <w:name w:val="history-search-term"/>
    <w:basedOn w:val="Normal"/>
    <w:rsid w:val="00B21CCC"/>
    <w:pPr>
      <w:spacing w:before="60" w:after="60"/>
    </w:pPr>
    <w:rPr>
      <w:b/>
      <w:bCs/>
    </w:rPr>
  </w:style>
  <w:style w:type="paragraph" w:customStyle="1" w:styleId="editorial-image">
    <w:name w:val="editorial-image"/>
    <w:basedOn w:val="Normal"/>
    <w:rsid w:val="00B21CCC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hd w:val="clear" w:color="auto" w:fill="F3F3F3"/>
      <w:spacing w:after="75"/>
      <w:ind w:right="150"/>
    </w:pPr>
  </w:style>
  <w:style w:type="paragraph" w:customStyle="1" w:styleId="bshop-image">
    <w:name w:val="bshop-image"/>
    <w:basedOn w:val="Normal"/>
    <w:rsid w:val="00B21CCC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hd w:val="clear" w:color="auto" w:fill="F3F3F3"/>
      <w:spacing w:after="75"/>
      <w:ind w:right="150"/>
    </w:pPr>
  </w:style>
  <w:style w:type="paragraph" w:customStyle="1" w:styleId="ed-extra-img">
    <w:name w:val="ed-extra-img"/>
    <w:basedOn w:val="Normal"/>
    <w:rsid w:val="00B21CCC"/>
    <w:pPr>
      <w:spacing w:before="150" w:after="225"/>
      <w:ind w:right="225"/>
    </w:pPr>
  </w:style>
  <w:style w:type="paragraph" w:customStyle="1" w:styleId="new">
    <w:name w:val="new"/>
    <w:basedOn w:val="Normal"/>
    <w:rsid w:val="00B21CCC"/>
    <w:pPr>
      <w:spacing w:before="60" w:after="60"/>
    </w:pPr>
    <w:rPr>
      <w:color w:val="008000"/>
      <w:u w:val="single"/>
    </w:rPr>
  </w:style>
  <w:style w:type="paragraph" w:customStyle="1" w:styleId="added">
    <w:name w:val="added"/>
    <w:basedOn w:val="Normal"/>
    <w:rsid w:val="00B21CCC"/>
    <w:pPr>
      <w:spacing w:before="60" w:after="60"/>
    </w:pPr>
    <w:rPr>
      <w:b/>
      <w:bCs/>
      <w:color w:val="008000"/>
    </w:rPr>
  </w:style>
  <w:style w:type="paragraph" w:customStyle="1" w:styleId="toc-product-image">
    <w:name w:val="toc-product-image"/>
    <w:basedOn w:val="Normal"/>
    <w:rsid w:val="00B21CCC"/>
    <w:pPr>
      <w:spacing w:after="75"/>
      <w:ind w:right="75"/>
    </w:pPr>
  </w:style>
  <w:style w:type="paragraph" w:customStyle="1" w:styleId="rich-tree-node-icon">
    <w:name w:val="rich-tree-node-icon"/>
    <w:basedOn w:val="Normal"/>
    <w:rsid w:val="00B21CCC"/>
    <w:pPr>
      <w:spacing w:before="60" w:after="60"/>
      <w:textAlignment w:val="top"/>
    </w:pPr>
  </w:style>
  <w:style w:type="paragraph" w:customStyle="1" w:styleId="rich-tree-node-icon-leaf">
    <w:name w:val="rich-tree-node-icon-leaf"/>
    <w:basedOn w:val="Normal"/>
    <w:rsid w:val="00B21CCC"/>
    <w:pPr>
      <w:spacing w:before="60" w:after="60"/>
      <w:textAlignment w:val="top"/>
    </w:pPr>
  </w:style>
  <w:style w:type="paragraph" w:customStyle="1" w:styleId="rich-tree-node-handleicon">
    <w:name w:val="rich-tree-node-handleicon"/>
    <w:basedOn w:val="Normal"/>
    <w:rsid w:val="00B21CCC"/>
    <w:pPr>
      <w:spacing w:before="60" w:after="60"/>
      <w:textAlignment w:val="top"/>
    </w:pPr>
  </w:style>
  <w:style w:type="paragraph" w:customStyle="1" w:styleId="footnote-content-header">
    <w:name w:val="footnote-content-header"/>
    <w:basedOn w:val="Normal"/>
    <w:rsid w:val="00B21CCC"/>
    <w:pPr>
      <w:spacing w:before="60" w:after="60"/>
    </w:pPr>
    <w:rPr>
      <w:b/>
      <w:bCs/>
      <w:u w:val="single"/>
    </w:rPr>
  </w:style>
  <w:style w:type="paragraph" w:customStyle="1" w:styleId="footnote-content-number">
    <w:name w:val="footnote-content-number"/>
    <w:basedOn w:val="Normal"/>
    <w:rsid w:val="00B21CCC"/>
    <w:pPr>
      <w:spacing w:before="60" w:after="60"/>
    </w:pPr>
    <w:rPr>
      <w:b/>
      <w:bCs/>
    </w:rPr>
  </w:style>
  <w:style w:type="paragraph" w:customStyle="1" w:styleId="adds-placeholder">
    <w:name w:val="adds-placeholder"/>
    <w:basedOn w:val="Normal"/>
    <w:rsid w:val="00B21CCC"/>
    <w:pPr>
      <w:spacing w:before="75" w:after="60"/>
      <w:ind w:left="979"/>
    </w:pPr>
  </w:style>
  <w:style w:type="paragraph" w:customStyle="1" w:styleId="notification">
    <w:name w:val="notification"/>
    <w:basedOn w:val="Normal"/>
    <w:rsid w:val="00B21CCC"/>
    <w:pPr>
      <w:pBdr>
        <w:top w:val="single" w:sz="6" w:space="4" w:color="880000"/>
        <w:left w:val="single" w:sz="6" w:space="4" w:color="880000"/>
        <w:bottom w:val="single" w:sz="6" w:space="4" w:color="880000"/>
        <w:right w:val="single" w:sz="6" w:space="4" w:color="880000"/>
      </w:pBdr>
      <w:shd w:val="clear" w:color="auto" w:fill="F1F1F1"/>
      <w:spacing w:before="60" w:after="60"/>
    </w:pPr>
  </w:style>
  <w:style w:type="paragraph" w:customStyle="1" w:styleId="only-print">
    <w:name w:val="only-print"/>
    <w:basedOn w:val="Normal"/>
    <w:rsid w:val="00B21CCC"/>
    <w:pPr>
      <w:spacing w:before="60" w:after="60"/>
    </w:pPr>
  </w:style>
  <w:style w:type="paragraph" w:customStyle="1" w:styleId="tile">
    <w:name w:val="tile"/>
    <w:basedOn w:val="Normal"/>
    <w:rsid w:val="00B21CCC"/>
    <w:pPr>
      <w:spacing w:before="60" w:after="60"/>
    </w:pPr>
  </w:style>
  <w:style w:type="paragraph" w:customStyle="1" w:styleId="num">
    <w:name w:val="num"/>
    <w:basedOn w:val="Normal"/>
    <w:rsid w:val="00B21CCC"/>
    <w:pPr>
      <w:spacing w:before="60" w:after="60"/>
    </w:pPr>
  </w:style>
  <w:style w:type="paragraph" w:customStyle="1" w:styleId="fixed-footer">
    <w:name w:val="fixed-footer"/>
    <w:basedOn w:val="Normal"/>
    <w:rsid w:val="00B21CCC"/>
    <w:pPr>
      <w:spacing w:before="60" w:after="60"/>
    </w:pPr>
  </w:style>
  <w:style w:type="paragraph" w:customStyle="1" w:styleId="fixed-header">
    <w:name w:val="fixed-header"/>
    <w:basedOn w:val="Normal"/>
    <w:rsid w:val="00B21CCC"/>
    <w:pPr>
      <w:spacing w:before="60" w:after="60"/>
    </w:pPr>
  </w:style>
  <w:style w:type="paragraph" w:customStyle="1" w:styleId="lazi-frontpage">
    <w:name w:val="lazi-frontpage"/>
    <w:basedOn w:val="Normal"/>
    <w:rsid w:val="00B21CCC"/>
    <w:pPr>
      <w:spacing w:before="60" w:after="60"/>
    </w:pPr>
  </w:style>
  <w:style w:type="paragraph" w:customStyle="1" w:styleId="doc">
    <w:name w:val="doc"/>
    <w:basedOn w:val="Normal"/>
    <w:rsid w:val="00B21CCC"/>
    <w:pPr>
      <w:spacing w:before="60" w:after="60"/>
    </w:pPr>
  </w:style>
  <w:style w:type="paragraph" w:customStyle="1" w:styleId="jurispr-frontpage">
    <w:name w:val="jurispr-frontpage"/>
    <w:basedOn w:val="Normal"/>
    <w:rsid w:val="00B21CCC"/>
    <w:pPr>
      <w:spacing w:before="60" w:after="60"/>
    </w:pPr>
  </w:style>
  <w:style w:type="paragraph" w:customStyle="1" w:styleId="mo-frontpage">
    <w:name w:val="mo-frontpage"/>
    <w:basedOn w:val="Normal"/>
    <w:rsid w:val="00B21CCC"/>
    <w:pPr>
      <w:spacing w:before="60" w:after="60"/>
    </w:pPr>
  </w:style>
  <w:style w:type="paragraph" w:customStyle="1" w:styleId="eurlex-frontpage">
    <w:name w:val="eurlex-frontpage"/>
    <w:basedOn w:val="Normal"/>
    <w:rsid w:val="00B21CCC"/>
    <w:pPr>
      <w:spacing w:before="60" w:after="60"/>
    </w:pPr>
  </w:style>
  <w:style w:type="paragraph" w:customStyle="1" w:styleId="frontpage">
    <w:name w:val="frontpage"/>
    <w:basedOn w:val="Normal"/>
    <w:rsid w:val="00B21CCC"/>
    <w:pPr>
      <w:spacing w:before="60" w:after="60"/>
    </w:pPr>
  </w:style>
  <w:style w:type="character" w:customStyle="1" w:styleId="profile-user-username-label">
    <w:name w:val="profile-user-username-label"/>
    <w:rsid w:val="00B21CCC"/>
    <w:rPr>
      <w:b/>
      <w:bCs/>
      <w:sz w:val="21"/>
      <w:szCs w:val="21"/>
    </w:rPr>
  </w:style>
  <w:style w:type="character" w:customStyle="1" w:styleId="profile-user-company-label">
    <w:name w:val="profile-user-company-label"/>
    <w:rsid w:val="00B21CCC"/>
    <w:rPr>
      <w:b/>
      <w:bCs/>
      <w:sz w:val="21"/>
      <w:szCs w:val="21"/>
    </w:rPr>
  </w:style>
  <w:style w:type="character" w:customStyle="1" w:styleId="middle-bar-text">
    <w:name w:val="middle-bar-text"/>
    <w:basedOn w:val="Fontdeparagrafimplicit"/>
    <w:rsid w:val="00B21CCC"/>
  </w:style>
  <w:style w:type="paragraph" w:customStyle="1" w:styleId="law-type1">
    <w:name w:val="law-type1"/>
    <w:basedOn w:val="Normal"/>
    <w:rsid w:val="00B21CCC"/>
    <w:pPr>
      <w:spacing w:before="60" w:after="60" w:line="280" w:lineRule="atLeast"/>
      <w:jc w:val="center"/>
    </w:pPr>
    <w:rPr>
      <w:rFonts w:ascii="Georgia" w:hAnsi="Georgia"/>
    </w:rPr>
  </w:style>
  <w:style w:type="paragraph" w:customStyle="1" w:styleId="mocit1">
    <w:name w:val="mocit1"/>
    <w:basedOn w:val="Normal"/>
    <w:rsid w:val="00B21CCC"/>
    <w:pPr>
      <w:spacing w:before="60" w:after="60" w:line="280" w:lineRule="atLeast"/>
      <w:ind w:firstLine="240"/>
      <w:jc w:val="center"/>
    </w:pPr>
    <w:rPr>
      <w:rFonts w:ascii="Arial" w:hAnsi="Arial" w:cs="Arial"/>
      <w:sz w:val="20"/>
      <w:szCs w:val="20"/>
    </w:rPr>
  </w:style>
  <w:style w:type="paragraph" w:customStyle="1" w:styleId="legislator1">
    <w:name w:val="legislator1"/>
    <w:basedOn w:val="Normal"/>
    <w:rsid w:val="00B21CCC"/>
    <w:pPr>
      <w:spacing w:before="60" w:after="60" w:line="280" w:lineRule="atLeast"/>
      <w:ind w:firstLine="240"/>
      <w:jc w:val="center"/>
    </w:pPr>
    <w:rPr>
      <w:rFonts w:ascii="Arial" w:hAnsi="Arial" w:cs="Arial"/>
      <w:sz w:val="20"/>
      <w:szCs w:val="20"/>
    </w:rPr>
  </w:style>
  <w:style w:type="paragraph" w:customStyle="1" w:styleId="tile1">
    <w:name w:val="tile1"/>
    <w:basedOn w:val="Normal"/>
    <w:rsid w:val="00B21CCC"/>
    <w:pPr>
      <w:spacing w:before="60" w:after="60" w:line="60" w:lineRule="atLeast"/>
    </w:pPr>
  </w:style>
  <w:style w:type="paragraph" w:customStyle="1" w:styleId="floating-body1">
    <w:name w:val="floating-body1"/>
    <w:basedOn w:val="Normal"/>
    <w:rsid w:val="00B21CCC"/>
    <w:pPr>
      <w:spacing w:before="200" w:after="60"/>
    </w:pPr>
  </w:style>
  <w:style w:type="paragraph" w:customStyle="1" w:styleId="title10">
    <w:name w:val="title1"/>
    <w:basedOn w:val="Normal"/>
    <w:rsid w:val="00B21CCC"/>
    <w:pPr>
      <w:spacing w:before="60" w:after="60"/>
      <w:jc w:val="center"/>
    </w:pPr>
  </w:style>
  <w:style w:type="paragraph" w:customStyle="1" w:styleId="subtoc1">
    <w:name w:val="subtoc1"/>
    <w:basedOn w:val="Normal"/>
    <w:rsid w:val="00B21CCC"/>
    <w:pPr>
      <w:spacing w:before="120" w:after="120"/>
    </w:pPr>
    <w:rPr>
      <w:vanish/>
    </w:rPr>
  </w:style>
  <w:style w:type="paragraph" w:customStyle="1" w:styleId="citationline1">
    <w:name w:val="citationline1"/>
    <w:basedOn w:val="Normal"/>
    <w:rsid w:val="00B21CCC"/>
    <w:pPr>
      <w:spacing w:before="60" w:after="60" w:line="240" w:lineRule="atLeast"/>
      <w:jc w:val="center"/>
    </w:pPr>
    <w:rPr>
      <w:b/>
      <w:bCs/>
      <w:sz w:val="20"/>
      <w:szCs w:val="20"/>
    </w:rPr>
  </w:style>
  <w:style w:type="paragraph" w:customStyle="1" w:styleId="type1">
    <w:name w:val="type1"/>
    <w:basedOn w:val="Normal"/>
    <w:rsid w:val="00B21CCC"/>
    <w:pPr>
      <w:spacing w:before="160" w:after="100" w:line="320" w:lineRule="atLeast"/>
      <w:jc w:val="center"/>
    </w:pPr>
    <w:rPr>
      <w:rFonts w:ascii="Georgia" w:hAnsi="Georgia"/>
      <w:sz w:val="28"/>
      <w:szCs w:val="28"/>
    </w:rPr>
  </w:style>
  <w:style w:type="paragraph" w:customStyle="1" w:styleId="comm1">
    <w:name w:val="comm1"/>
    <w:basedOn w:val="Normal"/>
    <w:rsid w:val="00B21CCC"/>
    <w:pPr>
      <w:spacing w:before="60" w:after="60" w:line="240" w:lineRule="atLeast"/>
      <w:jc w:val="both"/>
    </w:pPr>
    <w:rPr>
      <w:b/>
      <w:bCs/>
      <w:sz w:val="22"/>
      <w:szCs w:val="22"/>
    </w:rPr>
  </w:style>
  <w:style w:type="paragraph" w:customStyle="1" w:styleId="comm-update1">
    <w:name w:val="comm-update1"/>
    <w:basedOn w:val="Normal"/>
    <w:rsid w:val="00B21CCC"/>
    <w:pPr>
      <w:spacing w:before="2" w:after="2"/>
      <w:ind w:left="244" w:right="244"/>
    </w:pPr>
  </w:style>
  <w:style w:type="paragraph" w:customStyle="1" w:styleId="hl-inner-entry1">
    <w:name w:val="hl-inner-entry1"/>
    <w:basedOn w:val="Normal"/>
    <w:rsid w:val="00B21CCC"/>
    <w:pPr>
      <w:spacing w:before="60" w:after="60"/>
    </w:pPr>
    <w:rPr>
      <w:b/>
      <w:bCs/>
      <w:color w:val="333333"/>
    </w:rPr>
  </w:style>
  <w:style w:type="paragraph" w:customStyle="1" w:styleId="creator1">
    <w:name w:val="creator1"/>
    <w:basedOn w:val="Normal"/>
    <w:rsid w:val="00B21CCC"/>
    <w:pPr>
      <w:ind w:left="300"/>
    </w:pPr>
    <w:rPr>
      <w:i/>
      <w:iCs/>
      <w:color w:val="333333"/>
      <w:sz w:val="15"/>
      <w:szCs w:val="15"/>
    </w:rPr>
  </w:style>
  <w:style w:type="paragraph" w:customStyle="1" w:styleId="citation1">
    <w:name w:val="citation1"/>
    <w:basedOn w:val="Normal"/>
    <w:rsid w:val="00B21CCC"/>
    <w:rPr>
      <w:sz w:val="15"/>
      <w:szCs w:val="15"/>
    </w:rPr>
  </w:style>
  <w:style w:type="paragraph" w:customStyle="1" w:styleId="hitlist1">
    <w:name w:val="hitlist1"/>
    <w:basedOn w:val="Normal"/>
    <w:rsid w:val="00B21CCC"/>
    <w:pPr>
      <w:spacing w:before="30" w:after="45"/>
    </w:pPr>
  </w:style>
  <w:style w:type="paragraph" w:customStyle="1" w:styleId="law-type2">
    <w:name w:val="law-type2"/>
    <w:basedOn w:val="Normal"/>
    <w:rsid w:val="00B21CCC"/>
    <w:pPr>
      <w:spacing w:before="480" w:after="60" w:line="480" w:lineRule="atLeast"/>
      <w:jc w:val="center"/>
    </w:pPr>
    <w:rPr>
      <w:rFonts w:ascii="Arial" w:hAnsi="Arial" w:cs="Arial"/>
      <w:b/>
      <w:bCs/>
      <w:sz w:val="48"/>
      <w:szCs w:val="48"/>
    </w:rPr>
  </w:style>
  <w:style w:type="paragraph" w:customStyle="1" w:styleId="legislator2">
    <w:name w:val="legislator2"/>
    <w:basedOn w:val="Normal"/>
    <w:rsid w:val="00B21CCC"/>
    <w:pPr>
      <w:spacing w:before="60" w:after="60"/>
      <w:jc w:val="center"/>
    </w:pPr>
    <w:rPr>
      <w:rFonts w:ascii="Arial" w:hAnsi="Arial" w:cs="Arial"/>
    </w:rPr>
  </w:style>
  <w:style w:type="paragraph" w:customStyle="1" w:styleId="fixed-footer1">
    <w:name w:val="fixed-footer1"/>
    <w:basedOn w:val="Normal"/>
    <w:rsid w:val="00B21CCC"/>
    <w:pPr>
      <w:pBdr>
        <w:top w:val="single" w:sz="6" w:space="0" w:color="D0D0D0"/>
      </w:pBdr>
      <w:spacing w:before="60" w:after="60"/>
    </w:pPr>
  </w:style>
  <w:style w:type="paragraph" w:customStyle="1" w:styleId="author1">
    <w:name w:val="author1"/>
    <w:basedOn w:val="Normal"/>
    <w:rsid w:val="00B21CCC"/>
    <w:pPr>
      <w:pBdr>
        <w:top w:val="single" w:sz="6" w:space="3" w:color="D0D0D0"/>
      </w:pBdr>
      <w:spacing w:before="240" w:after="60"/>
      <w:jc w:val="center"/>
    </w:pPr>
    <w:rPr>
      <w:i/>
      <w:iCs/>
    </w:rPr>
  </w:style>
  <w:style w:type="paragraph" w:customStyle="1" w:styleId="fixed-header1">
    <w:name w:val="fixed-header1"/>
    <w:basedOn w:val="Normal"/>
    <w:rsid w:val="00B21CCC"/>
    <w:pPr>
      <w:pBdr>
        <w:bottom w:val="single" w:sz="6" w:space="0" w:color="D0D0D0"/>
      </w:pBdr>
      <w:spacing w:before="60" w:after="60"/>
    </w:pPr>
  </w:style>
  <w:style w:type="paragraph" w:customStyle="1" w:styleId="lazi-frontpage1">
    <w:name w:val="lazi-frontpage1"/>
    <w:basedOn w:val="Normal"/>
    <w:rsid w:val="00B21CCC"/>
    <w:pPr>
      <w:spacing w:before="60" w:after="60"/>
      <w:ind w:left="150" w:right="150"/>
      <w:jc w:val="right"/>
    </w:pPr>
    <w:rPr>
      <w:rFonts w:ascii="Arial" w:hAnsi="Arial" w:cs="Arial"/>
      <w:sz w:val="22"/>
      <w:szCs w:val="22"/>
    </w:rPr>
  </w:style>
  <w:style w:type="paragraph" w:customStyle="1" w:styleId="law-list1">
    <w:name w:val="law-list1"/>
    <w:basedOn w:val="Normal"/>
    <w:rsid w:val="00B21CCC"/>
    <w:pPr>
      <w:spacing w:after="60" w:line="320" w:lineRule="atLeast"/>
      <w:jc w:val="both"/>
    </w:pPr>
    <w:rPr>
      <w:rFonts w:ascii="Arial" w:hAnsi="Arial" w:cs="Arial"/>
      <w:sz w:val="20"/>
      <w:szCs w:val="20"/>
    </w:rPr>
  </w:style>
  <w:style w:type="paragraph" w:customStyle="1" w:styleId="note1">
    <w:name w:val="note1"/>
    <w:basedOn w:val="Normal"/>
    <w:rsid w:val="00B21CCC"/>
    <w:pPr>
      <w:spacing w:before="120" w:after="120"/>
      <w:jc w:val="both"/>
    </w:pPr>
    <w:rPr>
      <w:rFonts w:ascii="Arial" w:hAnsi="Arial" w:cs="Arial"/>
      <w:sz w:val="20"/>
      <w:szCs w:val="20"/>
    </w:rPr>
  </w:style>
  <w:style w:type="paragraph" w:customStyle="1" w:styleId="griffin1">
    <w:name w:val="griffin1"/>
    <w:basedOn w:val="Normal"/>
    <w:rsid w:val="00B21CCC"/>
    <w:pPr>
      <w:spacing w:before="60" w:after="60"/>
      <w:jc w:val="right"/>
    </w:pPr>
  </w:style>
  <w:style w:type="paragraph" w:customStyle="1" w:styleId="doc1">
    <w:name w:val="doc1"/>
    <w:basedOn w:val="Normal"/>
    <w:rsid w:val="00B21CCC"/>
    <w:pPr>
      <w:spacing w:before="60" w:after="60"/>
      <w:jc w:val="center"/>
    </w:pPr>
    <w:rPr>
      <w:rFonts w:ascii="Arial" w:hAnsi="Arial" w:cs="Arial"/>
      <w:color w:val="333333"/>
    </w:rPr>
  </w:style>
  <w:style w:type="paragraph" w:customStyle="1" w:styleId="booktitle1">
    <w:name w:val="book_title1"/>
    <w:basedOn w:val="Normal"/>
    <w:rsid w:val="00B21CCC"/>
    <w:pPr>
      <w:spacing w:before="60" w:after="60" w:line="360" w:lineRule="atLeast"/>
      <w:jc w:val="center"/>
    </w:pPr>
    <w:rPr>
      <w:b/>
      <w:bCs/>
      <w:color w:val="333333"/>
      <w:sz w:val="28"/>
      <w:szCs w:val="28"/>
    </w:rPr>
  </w:style>
  <w:style w:type="paragraph" w:customStyle="1" w:styleId="bookauthor1">
    <w:name w:val="book_author1"/>
    <w:basedOn w:val="Normal"/>
    <w:rsid w:val="00B21CCC"/>
    <w:pPr>
      <w:spacing w:before="60" w:after="60" w:line="240" w:lineRule="atLeast"/>
      <w:jc w:val="center"/>
    </w:pPr>
    <w:rPr>
      <w:color w:val="333333"/>
      <w:sz w:val="20"/>
      <w:szCs w:val="20"/>
    </w:rPr>
  </w:style>
  <w:style w:type="paragraph" w:customStyle="1" w:styleId="bibliografieselectiva1">
    <w:name w:val="bibliografie_selectiva1"/>
    <w:basedOn w:val="Normal"/>
    <w:rsid w:val="00B21CCC"/>
    <w:pPr>
      <w:spacing w:before="60" w:after="240"/>
    </w:pPr>
    <w:rPr>
      <w:sz w:val="16"/>
      <w:szCs w:val="16"/>
    </w:rPr>
  </w:style>
  <w:style w:type="paragraph" w:customStyle="1" w:styleId="bibliografie1">
    <w:name w:val="bibliografie1"/>
    <w:basedOn w:val="Normal"/>
    <w:rsid w:val="00B21CCC"/>
    <w:pPr>
      <w:spacing w:before="60" w:after="240"/>
    </w:pPr>
    <w:rPr>
      <w:sz w:val="16"/>
      <w:szCs w:val="16"/>
    </w:rPr>
  </w:style>
  <w:style w:type="paragraph" w:customStyle="1" w:styleId="jurispr-frontpage1">
    <w:name w:val="jurispr-frontpage1"/>
    <w:basedOn w:val="Normal"/>
    <w:rsid w:val="00B21CCC"/>
    <w:pPr>
      <w:spacing w:before="60" w:after="60"/>
      <w:ind w:left="150" w:right="150"/>
      <w:jc w:val="right"/>
    </w:pPr>
    <w:rPr>
      <w:rFonts w:ascii="Arial" w:hAnsi="Arial" w:cs="Arial"/>
      <w:sz w:val="22"/>
      <w:szCs w:val="22"/>
    </w:rPr>
  </w:style>
  <w:style w:type="paragraph" w:customStyle="1" w:styleId="note2">
    <w:name w:val="note2"/>
    <w:basedOn w:val="Normal"/>
    <w:rsid w:val="00B21CCC"/>
    <w:pPr>
      <w:spacing w:before="120" w:after="120"/>
      <w:jc w:val="both"/>
    </w:pPr>
    <w:rPr>
      <w:rFonts w:ascii="Arial" w:hAnsi="Arial" w:cs="Arial"/>
      <w:sz w:val="16"/>
      <w:szCs w:val="16"/>
    </w:rPr>
  </w:style>
  <w:style w:type="paragraph" w:customStyle="1" w:styleId="griffin2">
    <w:name w:val="griffin2"/>
    <w:basedOn w:val="Normal"/>
    <w:rsid w:val="00B21CCC"/>
    <w:pPr>
      <w:spacing w:before="60" w:after="60"/>
      <w:jc w:val="right"/>
    </w:pPr>
  </w:style>
  <w:style w:type="paragraph" w:customStyle="1" w:styleId="mo-frontpage1">
    <w:name w:val="mo-frontpage1"/>
    <w:basedOn w:val="Normal"/>
    <w:rsid w:val="00B21CCC"/>
    <w:pPr>
      <w:spacing w:before="60" w:after="60"/>
      <w:ind w:left="150" w:right="150"/>
      <w:jc w:val="right"/>
    </w:pPr>
    <w:rPr>
      <w:rFonts w:ascii="Arial" w:hAnsi="Arial" w:cs="Arial"/>
      <w:sz w:val="22"/>
      <w:szCs w:val="22"/>
    </w:rPr>
  </w:style>
  <w:style w:type="paragraph" w:customStyle="1" w:styleId="note3">
    <w:name w:val="note3"/>
    <w:basedOn w:val="Normal"/>
    <w:rsid w:val="00B21CCC"/>
    <w:pPr>
      <w:spacing w:before="120" w:after="120"/>
      <w:jc w:val="both"/>
    </w:pPr>
    <w:rPr>
      <w:rFonts w:ascii="Arial" w:hAnsi="Arial" w:cs="Arial"/>
      <w:sz w:val="16"/>
      <w:szCs w:val="16"/>
    </w:rPr>
  </w:style>
  <w:style w:type="paragraph" w:customStyle="1" w:styleId="griffin3">
    <w:name w:val="griffin3"/>
    <w:basedOn w:val="Normal"/>
    <w:rsid w:val="00B21CCC"/>
    <w:pPr>
      <w:spacing w:before="60" w:after="60"/>
      <w:jc w:val="right"/>
    </w:pPr>
  </w:style>
  <w:style w:type="paragraph" w:customStyle="1" w:styleId="eurlex-frontpage1">
    <w:name w:val="eurlex-frontpage1"/>
    <w:basedOn w:val="Normal"/>
    <w:rsid w:val="00B21CCC"/>
    <w:pPr>
      <w:spacing w:before="60" w:after="60"/>
      <w:ind w:left="150" w:right="150"/>
      <w:jc w:val="right"/>
    </w:pPr>
    <w:rPr>
      <w:rFonts w:ascii="Arial" w:hAnsi="Arial" w:cs="Arial"/>
      <w:sz w:val="22"/>
      <w:szCs w:val="22"/>
    </w:rPr>
  </w:style>
  <w:style w:type="paragraph" w:customStyle="1" w:styleId="note4">
    <w:name w:val="note4"/>
    <w:basedOn w:val="Normal"/>
    <w:rsid w:val="00B21CCC"/>
    <w:pPr>
      <w:spacing w:before="120" w:after="120"/>
      <w:jc w:val="both"/>
    </w:pPr>
    <w:rPr>
      <w:rFonts w:ascii="Arial" w:hAnsi="Arial" w:cs="Arial"/>
      <w:sz w:val="22"/>
      <w:szCs w:val="22"/>
    </w:rPr>
  </w:style>
  <w:style w:type="paragraph" w:customStyle="1" w:styleId="griffin4">
    <w:name w:val="griffin4"/>
    <w:basedOn w:val="Normal"/>
    <w:rsid w:val="00B21CCC"/>
    <w:pPr>
      <w:spacing w:before="60" w:after="60"/>
      <w:jc w:val="right"/>
    </w:pPr>
  </w:style>
  <w:style w:type="paragraph" w:customStyle="1" w:styleId="frontpage1">
    <w:name w:val="frontpage1"/>
    <w:basedOn w:val="Normal"/>
    <w:rsid w:val="00B21CCC"/>
    <w:pPr>
      <w:spacing w:before="60" w:after="60"/>
      <w:jc w:val="center"/>
    </w:pPr>
    <w:rPr>
      <w:rFonts w:ascii="Arial" w:hAnsi="Arial" w:cs="Arial"/>
      <w:sz w:val="40"/>
      <w:szCs w:val="40"/>
    </w:rPr>
  </w:style>
  <w:style w:type="paragraph" w:customStyle="1" w:styleId="note5">
    <w:name w:val="note5"/>
    <w:basedOn w:val="Normal"/>
    <w:rsid w:val="00B21CCC"/>
    <w:pPr>
      <w:spacing w:before="120" w:after="120"/>
      <w:jc w:val="both"/>
    </w:pPr>
    <w:rPr>
      <w:rFonts w:ascii="Arial" w:hAnsi="Arial" w:cs="Arial"/>
      <w:sz w:val="16"/>
      <w:szCs w:val="16"/>
    </w:rPr>
  </w:style>
  <w:style w:type="paragraph" w:customStyle="1" w:styleId="legislator3">
    <w:name w:val="legislator3"/>
    <w:basedOn w:val="Normal"/>
    <w:rsid w:val="00B21CCC"/>
    <w:pPr>
      <w:spacing w:before="60" w:after="60"/>
      <w:jc w:val="center"/>
    </w:pPr>
    <w:rPr>
      <w:rFonts w:ascii="Arial" w:hAnsi="Arial" w:cs="Arial"/>
    </w:rPr>
  </w:style>
  <w:style w:type="paragraph" w:customStyle="1" w:styleId="mocit2">
    <w:name w:val="mocit2"/>
    <w:basedOn w:val="Normal"/>
    <w:rsid w:val="00B21CCC"/>
    <w:pPr>
      <w:spacing w:before="500" w:after="60"/>
      <w:jc w:val="center"/>
    </w:pPr>
    <w:rPr>
      <w:rFonts w:ascii="Arial" w:hAnsi="Arial" w:cs="Arial"/>
      <w:sz w:val="20"/>
      <w:szCs w:val="20"/>
    </w:rPr>
  </w:style>
  <w:style w:type="paragraph" w:customStyle="1" w:styleId="law-type3">
    <w:name w:val="law-type3"/>
    <w:basedOn w:val="Normal"/>
    <w:rsid w:val="00B21CCC"/>
    <w:pPr>
      <w:spacing w:before="300" w:after="60" w:line="400" w:lineRule="atLeast"/>
      <w:jc w:val="center"/>
    </w:pPr>
    <w:rPr>
      <w:rFonts w:ascii="Georgia" w:hAnsi="Georgia"/>
      <w:sz w:val="36"/>
      <w:szCs w:val="36"/>
    </w:rPr>
  </w:style>
  <w:style w:type="paragraph" w:customStyle="1" w:styleId="num1">
    <w:name w:val="num1"/>
    <w:basedOn w:val="Normal"/>
    <w:rsid w:val="00B21CCC"/>
    <w:rPr>
      <w:sz w:val="16"/>
      <w:szCs w:val="16"/>
    </w:rPr>
  </w:style>
  <w:style w:type="paragraph" w:customStyle="1" w:styleId="type2">
    <w:name w:val="type2"/>
    <w:basedOn w:val="Normal"/>
    <w:rsid w:val="00B21CCC"/>
    <w:pPr>
      <w:jc w:val="center"/>
    </w:pPr>
    <w:rPr>
      <w:rFonts w:ascii="Arial" w:hAnsi="Arial" w:cs="Arial"/>
      <w:sz w:val="48"/>
      <w:szCs w:val="48"/>
    </w:rPr>
  </w:style>
  <w:style w:type="paragraph" w:customStyle="1" w:styleId="creator2">
    <w:name w:val="creator2"/>
    <w:basedOn w:val="Normal"/>
    <w:rsid w:val="00B21CCC"/>
    <w:pPr>
      <w:spacing w:before="30" w:after="30"/>
      <w:ind w:left="300"/>
    </w:pPr>
    <w:rPr>
      <w:i/>
      <w:iCs/>
      <w:sz w:val="15"/>
      <w:szCs w:val="15"/>
    </w:rPr>
  </w:style>
  <w:style w:type="paragraph" w:customStyle="1" w:styleId="resultstitle1">
    <w:name w:val="results_title1"/>
    <w:basedOn w:val="Normal"/>
    <w:rsid w:val="00B21CCC"/>
    <w:pPr>
      <w:spacing w:before="30" w:after="30"/>
    </w:pPr>
    <w:rPr>
      <w:b/>
      <w:bCs/>
      <w:sz w:val="17"/>
      <w:szCs w:val="17"/>
    </w:rPr>
  </w:style>
  <w:style w:type="paragraph" w:customStyle="1" w:styleId="abstract1">
    <w:name w:val="abstract1"/>
    <w:basedOn w:val="Normal"/>
    <w:rsid w:val="00B21CCC"/>
    <w:pPr>
      <w:spacing w:before="30" w:after="30"/>
    </w:pPr>
    <w:rPr>
      <w:sz w:val="17"/>
      <w:szCs w:val="17"/>
    </w:rPr>
  </w:style>
  <w:style w:type="paragraph" w:customStyle="1" w:styleId="abrogat1">
    <w:name w:val="abrogat1"/>
    <w:basedOn w:val="Normal"/>
    <w:rsid w:val="00B21CCC"/>
    <w:pPr>
      <w:spacing w:before="60" w:after="60"/>
      <w:jc w:val="center"/>
    </w:pPr>
    <w:rPr>
      <w:b/>
      <w:bCs/>
      <w:color w:val="CC0000"/>
    </w:rPr>
  </w:style>
  <w:style w:type="paragraph" w:customStyle="1" w:styleId="abstract2">
    <w:name w:val="abstract2"/>
    <w:basedOn w:val="Normal"/>
    <w:rsid w:val="00B21CCC"/>
    <w:rPr>
      <w:vanish/>
    </w:rPr>
  </w:style>
  <w:style w:type="paragraph" w:customStyle="1" w:styleId="abstract3">
    <w:name w:val="abstract3"/>
    <w:basedOn w:val="Normal"/>
    <w:rsid w:val="00B21CCC"/>
    <w:rPr>
      <w:vanish/>
    </w:rPr>
  </w:style>
  <w:style w:type="paragraph" w:customStyle="1" w:styleId="editorial-caption1">
    <w:name w:val="editorial-caption1"/>
    <w:basedOn w:val="Normal"/>
    <w:rsid w:val="00B21CCC"/>
    <w:pPr>
      <w:spacing w:before="60" w:after="60" w:line="240" w:lineRule="atLeast"/>
    </w:pPr>
    <w:rPr>
      <w:sz w:val="20"/>
      <w:szCs w:val="20"/>
    </w:rPr>
  </w:style>
  <w:style w:type="character" w:customStyle="1" w:styleId="middle-bar-text1">
    <w:name w:val="middle-bar-text1"/>
    <w:rsid w:val="00B21CCC"/>
    <w:rPr>
      <w:b/>
      <w:bCs/>
    </w:rPr>
  </w:style>
  <w:style w:type="character" w:customStyle="1" w:styleId="middle-bar-text2">
    <w:name w:val="middle-bar-text2"/>
    <w:rsid w:val="00B21CCC"/>
    <w:rPr>
      <w:b/>
      <w:bCs/>
      <w:color w:val="990000"/>
    </w:rPr>
  </w:style>
  <w:style w:type="paragraph" w:customStyle="1" w:styleId="title2">
    <w:name w:val="title2"/>
    <w:basedOn w:val="Normal"/>
    <w:rsid w:val="00B21CCC"/>
    <w:pPr>
      <w:spacing w:before="60" w:after="60" w:line="240" w:lineRule="atLeast"/>
      <w:jc w:val="center"/>
    </w:pPr>
    <w:rPr>
      <w:sz w:val="20"/>
      <w:szCs w:val="20"/>
    </w:rPr>
  </w:style>
  <w:style w:type="character" w:customStyle="1" w:styleId="type3">
    <w:name w:val="type3"/>
    <w:basedOn w:val="Fontdeparagrafimplicit"/>
    <w:rsid w:val="00B21CCC"/>
  </w:style>
  <w:style w:type="character" w:customStyle="1" w:styleId="nr">
    <w:name w:val="nr"/>
    <w:basedOn w:val="Fontdeparagrafimplicit"/>
    <w:rsid w:val="00B21CCC"/>
  </w:style>
  <w:style w:type="character" w:customStyle="1" w:styleId="year">
    <w:name w:val="year"/>
    <w:basedOn w:val="Fontdeparagrafimplicit"/>
    <w:rsid w:val="00B21CCC"/>
  </w:style>
  <w:style w:type="character" w:customStyle="1" w:styleId="footnote">
    <w:name w:val="footnote"/>
    <w:basedOn w:val="Fontdeparagrafimplicit"/>
    <w:rsid w:val="00B21CCC"/>
  </w:style>
  <w:style w:type="character" w:customStyle="1" w:styleId="legalrule">
    <w:name w:val="legal_rule"/>
    <w:basedOn w:val="Fontdeparagrafimplicit"/>
    <w:rsid w:val="00B21CCC"/>
  </w:style>
  <w:style w:type="character" w:customStyle="1" w:styleId="legalanexa">
    <w:name w:val="legal_anexa"/>
    <w:basedOn w:val="Fontdeparagrafimplicit"/>
    <w:rsid w:val="00B21CCC"/>
  </w:style>
  <w:style w:type="paragraph" w:customStyle="1" w:styleId="alineat">
    <w:name w:val="alineat"/>
    <w:basedOn w:val="Normal"/>
    <w:rsid w:val="00B21CCC"/>
    <w:pPr>
      <w:spacing w:before="60" w:after="60"/>
    </w:pPr>
  </w:style>
  <w:style w:type="character" w:customStyle="1" w:styleId="Date1">
    <w:name w:val="Date1"/>
    <w:basedOn w:val="Fontdeparagrafimplicit"/>
    <w:rsid w:val="00B21CCC"/>
  </w:style>
  <w:style w:type="character" w:customStyle="1" w:styleId="src">
    <w:name w:val="src"/>
    <w:basedOn w:val="Fontdeparagrafimplicit"/>
    <w:rsid w:val="00B21CCC"/>
  </w:style>
  <w:style w:type="paragraph" w:customStyle="1" w:styleId="centrat">
    <w:name w:val="centrat"/>
    <w:basedOn w:val="Normal"/>
    <w:rsid w:val="00B21CCC"/>
    <w:pPr>
      <w:spacing w:before="60" w:after="60"/>
    </w:pPr>
  </w:style>
  <w:style w:type="paragraph" w:customStyle="1" w:styleId="disc">
    <w:name w:val="disc"/>
    <w:basedOn w:val="Normal"/>
    <w:rsid w:val="00B21CCC"/>
    <w:pPr>
      <w:spacing w:before="60" w:after="60"/>
    </w:pPr>
  </w:style>
  <w:style w:type="paragraph" w:customStyle="1" w:styleId="litera">
    <w:name w:val="litera"/>
    <w:basedOn w:val="Normal"/>
    <w:rsid w:val="00B21CCC"/>
    <w:pPr>
      <w:spacing w:before="60" w:after="60"/>
    </w:pPr>
  </w:style>
  <w:style w:type="paragraph" w:customStyle="1" w:styleId="aliniatdreapta">
    <w:name w:val="aliniat_dreapta"/>
    <w:basedOn w:val="Normal"/>
    <w:rsid w:val="00B21CCC"/>
    <w:pPr>
      <w:spacing w:before="60" w:after="60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21CCC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B21CCC"/>
    <w:rPr>
      <w:rFonts w:ascii="Tahoma" w:eastAsia="Times New Roman" w:hAnsi="Tahoma" w:cs="Tahoma"/>
      <w:sz w:val="16"/>
      <w:szCs w:val="16"/>
    </w:rPr>
  </w:style>
  <w:style w:type="character" w:styleId="Numrdepagin">
    <w:name w:val="page number"/>
    <w:basedOn w:val="Fontdeparagrafimplicit"/>
    <w:rsid w:val="00E91EFA"/>
  </w:style>
  <w:style w:type="paragraph" w:styleId="Listparagraf">
    <w:name w:val="List Paragraph"/>
    <w:basedOn w:val="Normal"/>
    <w:uiPriority w:val="34"/>
    <w:qFormat/>
    <w:rsid w:val="001473C2"/>
    <w:pPr>
      <w:spacing w:line="360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CaracterCaracterCharCharCaracterCaracterCharChar">
    <w:name w:val="Caracter Caracter Char Char Caracter Caracter Char Char"/>
    <w:basedOn w:val="Normal"/>
    <w:rsid w:val="009865FD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table" w:styleId="Tabelgril">
    <w:name w:val="Table Grid"/>
    <w:basedOn w:val="TabelNormal"/>
    <w:uiPriority w:val="59"/>
    <w:rsid w:val="00D63AE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1369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Frspaiere">
    <w:name w:val="No Spacing"/>
    <w:uiPriority w:val="1"/>
    <w:qFormat/>
    <w:rsid w:val="000A1369"/>
    <w:rPr>
      <w:sz w:val="22"/>
      <w:szCs w:val="22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0A13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reformatatHTMLCaracter">
    <w:name w:val="Preformatat HTML Caracter"/>
    <w:link w:val="PreformatatHTML"/>
    <w:uiPriority w:val="99"/>
    <w:semiHidden/>
    <w:rsid w:val="000A1369"/>
    <w:rPr>
      <w:rFonts w:ascii="Courier New" w:eastAsia="Times New Roman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3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2D97C-877F-4986-B2EA-A0D71117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1576</Words>
  <Characters>9141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</dc:creator>
  <cp:keywords/>
  <cp:lastModifiedBy>Marilena Dobre</cp:lastModifiedBy>
  <cp:revision>2</cp:revision>
  <cp:lastPrinted>2024-02-15T10:33:00Z</cp:lastPrinted>
  <dcterms:created xsi:type="dcterms:W3CDTF">2024-06-14T15:13:00Z</dcterms:created>
  <dcterms:modified xsi:type="dcterms:W3CDTF">2024-06-14T15:13:00Z</dcterms:modified>
</cp:coreProperties>
</file>