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2B1FF" w14:textId="4F7B1219" w:rsidR="008521A5" w:rsidRDefault="004564F2" w:rsidP="004564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Descrierea activității de citire în planul de intervenție personalizat</w:t>
      </w:r>
    </w:p>
    <w:p w14:paraId="7A7A3882" w14:textId="77777777" w:rsidR="004564F2" w:rsidRDefault="004564F2" w:rsidP="004564F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Poenaru Elena Carmen, Școala Gimnazială nr.84, București</w:t>
      </w:r>
    </w:p>
    <w:p w14:paraId="441CED78" w14:textId="27AD187D" w:rsidR="004564F2" w:rsidRDefault="004564F2" w:rsidP="004564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319C56B" w14:textId="36DD8E2C" w:rsidR="00815275" w:rsidRDefault="004564F2" w:rsidP="004564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Un plan de intervenție personalizat (PIP) este un document esențial în educația elevilor care necesită sprijin suplimentar pentru </w:t>
      </w:r>
      <w:r w:rsidR="00815275">
        <w:rPr>
          <w:rFonts w:ascii="Times New Roman" w:hAnsi="Times New Roman" w:cs="Times New Roman"/>
          <w:sz w:val="24"/>
          <w:szCs w:val="24"/>
          <w:lang w:val="ro-RO"/>
        </w:rPr>
        <w:t>a-și atinge potențialul cademic. Acesta este elaborat de cadrele didactice împreună cu alți specialiști, având în vedere nevoile specifice ale fiecărui elev.</w:t>
      </w:r>
    </w:p>
    <w:p w14:paraId="6C907287" w14:textId="70480A64" w:rsidR="00815275" w:rsidRDefault="00815275" w:rsidP="004564F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Obiective:</w:t>
      </w:r>
    </w:p>
    <w:p w14:paraId="66447715" w14:textId="353102C5" w:rsidR="00815275" w:rsidRDefault="00815275" w:rsidP="0081527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Îmbunătățirea abilităților de decodare a cuvintelor.</w:t>
      </w:r>
    </w:p>
    <w:p w14:paraId="33617E86" w14:textId="3C1776D7" w:rsidR="00815275" w:rsidRDefault="00815275" w:rsidP="0081527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Creșterea fluenței în citire.</w:t>
      </w:r>
    </w:p>
    <w:p w14:paraId="33FF1B57" w14:textId="7EAC95BF" w:rsidR="00815275" w:rsidRDefault="00815275" w:rsidP="0081527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Dezvoltarea înțelegerii textului citit.</w:t>
      </w:r>
    </w:p>
    <w:p w14:paraId="305E5E30" w14:textId="3529D2EA" w:rsidR="00815275" w:rsidRDefault="00815275" w:rsidP="0081527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Stimularea interesului și plăcerii pentru citit.</w:t>
      </w:r>
    </w:p>
    <w:p w14:paraId="62C70ACC" w14:textId="2CEAAC70" w:rsidR="00815275" w:rsidRDefault="00815275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Activități:</w:t>
      </w:r>
    </w:p>
    <w:p w14:paraId="30F4F7D5" w14:textId="45148A40" w:rsidR="00815275" w:rsidRPr="005322DD" w:rsidRDefault="00815275" w:rsidP="003F1D90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Lectura ghidată:</w:t>
      </w:r>
    </w:p>
    <w:p w14:paraId="5F974F5F" w14:textId="01BC6A7F" w:rsidR="00815275" w:rsidRPr="005322DD" w:rsidRDefault="00815275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Descriere: </w:t>
      </w:r>
      <w:r w:rsidR="003F1D90" w:rsidRPr="005322DD">
        <w:rPr>
          <w:rFonts w:ascii="Times New Roman" w:hAnsi="Times New Roman" w:cs="Times New Roman"/>
          <w:sz w:val="24"/>
          <w:szCs w:val="24"/>
          <w:lang w:val="ro-RO"/>
        </w:rPr>
        <w:t>Elevul citește un text scurt sub supravegherea cadrului didactic sau a unui specialist, care oferă sprijin și corecturi în timp real.</w:t>
      </w:r>
    </w:p>
    <w:p w14:paraId="37738F29" w14:textId="2E5B5468" w:rsidR="003F1D90" w:rsidRPr="005322DD" w:rsidRDefault="003F1D90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Cărți adecvate nivelului de citire al elevului,  texte scurte și interesante.</w:t>
      </w:r>
    </w:p>
    <w:p w14:paraId="2BB48C0C" w14:textId="1C3CC965" w:rsidR="003F1D90" w:rsidRPr="005322DD" w:rsidRDefault="003F1D90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de două ori pe săptămână, douăzeci de minute pe sesiune.</w:t>
      </w:r>
    </w:p>
    <w:p w14:paraId="1A3AE4FA" w14:textId="6785D45E" w:rsidR="003F1D90" w:rsidRPr="005322DD" w:rsidRDefault="003F1D90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didactic/ specialist.</w:t>
      </w:r>
    </w:p>
    <w:p w14:paraId="2E17B9BD" w14:textId="77777777" w:rsidR="003F1D90" w:rsidRPr="005322DD" w:rsidRDefault="003F1D90" w:rsidP="0081527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98D3BF6" w14:textId="7E059219" w:rsidR="003F1D90" w:rsidRPr="005322DD" w:rsidRDefault="003F1D90" w:rsidP="003F1D90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Exerciții de fonetică:</w:t>
      </w:r>
    </w:p>
    <w:p w14:paraId="6B547462" w14:textId="2D3E57DC" w:rsidR="003F1D90" w:rsidRPr="005322DD" w:rsidRDefault="003F1D90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Descriere: activități axate pe sunete și litere, ajutând elevul să recunoască și să pronunțe corect sunetele.</w:t>
      </w:r>
    </w:p>
    <w:p w14:paraId="3D024683" w14:textId="40BFA08B" w:rsidR="003F1D90" w:rsidRPr="005322DD" w:rsidRDefault="003F1D90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Fișe de lucru cu sunete și litere, jocuri fonetice.</w:t>
      </w:r>
    </w:p>
    <w:p w14:paraId="237710A2" w14:textId="3C580ED7" w:rsidR="003F1D90" w:rsidRPr="005322DD" w:rsidRDefault="003F1D90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Zilni</w:t>
      </w:r>
      <w:r w:rsidR="00457E18" w:rsidRPr="005322DD">
        <w:rPr>
          <w:rFonts w:ascii="Times New Roman" w:hAnsi="Times New Roman" w:cs="Times New Roman"/>
          <w:sz w:val="24"/>
          <w:szCs w:val="24"/>
          <w:lang w:val="ro-RO"/>
        </w:rPr>
        <w:t>c, 10 minute.</w:t>
      </w:r>
    </w:p>
    <w:p w14:paraId="7DF45E96" w14:textId="1431102A" w:rsidR="00457E18" w:rsidRPr="005322DD" w:rsidRDefault="00457E18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didactic.</w:t>
      </w:r>
    </w:p>
    <w:p w14:paraId="165BE87E" w14:textId="77777777" w:rsidR="00457E18" w:rsidRPr="005322DD" w:rsidRDefault="00457E18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92AC28F" w14:textId="7AFFC414" w:rsidR="00457E18" w:rsidRPr="005322DD" w:rsidRDefault="00457E18" w:rsidP="00457E18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Citirea repetată:</w:t>
      </w:r>
    </w:p>
    <w:p w14:paraId="6F36D7D4" w14:textId="1D3F9D1F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Descriere: Elevul citește același text de mai multe ori pentru a crește fluența și încrederea.</w:t>
      </w:r>
    </w:p>
    <w:p w14:paraId="18FED7AF" w14:textId="585EB701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texte scurte și repetitive.</w:t>
      </w:r>
    </w:p>
    <w:p w14:paraId="37B8EF5F" w14:textId="003E527D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De trei ori pe săptămână, 15 minute pe sesiune.</w:t>
      </w:r>
    </w:p>
    <w:p w14:paraId="7FA00291" w14:textId="3945D1F5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lastRenderedPageBreak/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didactic/ părinte.</w:t>
      </w:r>
    </w:p>
    <w:p w14:paraId="53E8F58A" w14:textId="77777777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2CC26AD" w14:textId="5861BC20" w:rsidR="00457E18" w:rsidRPr="005322DD" w:rsidRDefault="00457E18" w:rsidP="00457E18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Jurnal de lectură:</w:t>
      </w:r>
    </w:p>
    <w:p w14:paraId="63BB83CB" w14:textId="7D937670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Descriere: elevul scrie câteva propoziții despre ceea ce a citit, ajutând la înțelegerea și exprimarea gândurilor legate de text.</w:t>
      </w:r>
    </w:p>
    <w:p w14:paraId="5FCD3F10" w14:textId="47579BA2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caiet de jurnal, stilou/creion.</w:t>
      </w:r>
    </w:p>
    <w:p w14:paraId="4F065D35" w14:textId="7BCC0AD1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Săptămânal</w:t>
      </w:r>
    </w:p>
    <w:p w14:paraId="3B94898A" w14:textId="46946E68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didactic/ părinte.</w:t>
      </w:r>
    </w:p>
    <w:p w14:paraId="1C48CCF0" w14:textId="77777777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5A7FB3B" w14:textId="58D53871" w:rsidR="00457E18" w:rsidRPr="005322DD" w:rsidRDefault="00457E18" w:rsidP="00457E18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Jocuri educative de citire:</w:t>
      </w:r>
    </w:p>
    <w:p w14:paraId="5614F299" w14:textId="555149D0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Descriere: Utilizarea jocurilor interactiveși a aplicațiilor educaționale pentru a face cititul distractiv și captivant.</w:t>
      </w:r>
    </w:p>
    <w:p w14:paraId="7D43F869" w14:textId="6CFFB606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</w:t>
      </w:r>
      <w:r w:rsidR="00D1056B"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Jocuri educative( de exemplu, jocuri de potrivire a cuvintelor), tablete cu aplicații de citire.</w:t>
      </w:r>
    </w:p>
    <w:p w14:paraId="23851DB9" w14:textId="566B7C04" w:rsidR="00D1056B" w:rsidRPr="005322DD" w:rsidRDefault="00D1056B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Săptămânal, 30 de minute.</w:t>
      </w:r>
    </w:p>
    <w:p w14:paraId="0E9BFCEF" w14:textId="475C73C8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didactic.</w:t>
      </w:r>
    </w:p>
    <w:p w14:paraId="150959CD" w14:textId="77777777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8983F6D" w14:textId="0DA21C85" w:rsidR="00D1056B" w:rsidRPr="005322DD" w:rsidRDefault="00D1056B" w:rsidP="00D1056B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Lectură în grup:</w:t>
      </w:r>
    </w:p>
    <w:p w14:paraId="138F658D" w14:textId="2D885CD2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Descriere. Elevul participă la sesiuni de lectură în grup, unde fiecare copil citește o parte din text, iar discuțiile despre text sunt încurajate.</w:t>
      </w:r>
    </w:p>
    <w:p w14:paraId="1EFA8229" w14:textId="34E76019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Materiale: cărți adecvate nivelului de citire, texte scurte.</w:t>
      </w:r>
    </w:p>
    <w:p w14:paraId="60D098BC" w14:textId="19376D1D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Frecvență: O dată pe săptămână, 30 de minute.</w:t>
      </w:r>
    </w:p>
    <w:p w14:paraId="727E3FB7" w14:textId="40D29DFE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Responsabil: Cadru</w:t>
      </w:r>
      <w:r w:rsidR="005322DD"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5322DD">
        <w:rPr>
          <w:rFonts w:ascii="Times New Roman" w:hAnsi="Times New Roman" w:cs="Times New Roman"/>
          <w:sz w:val="24"/>
          <w:szCs w:val="24"/>
          <w:lang w:val="ro-RO"/>
        </w:rPr>
        <w:t xml:space="preserve"> didactic.</w:t>
      </w:r>
    </w:p>
    <w:p w14:paraId="516A34F3" w14:textId="77777777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3867E11" w14:textId="3FCEA759" w:rsidR="00D1056B" w:rsidRPr="005322DD" w:rsidRDefault="00D1056B" w:rsidP="00D1056B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Metode de evaluare:</w:t>
      </w:r>
    </w:p>
    <w:p w14:paraId="1B6E0236" w14:textId="254BBC14" w:rsidR="00D1056B" w:rsidRPr="005322DD" w:rsidRDefault="00D1056B" w:rsidP="00D1056B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Observații directe: monitorizarea progresului în timpul activităților de lectură.</w:t>
      </w:r>
    </w:p>
    <w:p w14:paraId="3C407D0A" w14:textId="6DED5160" w:rsidR="00D1056B" w:rsidRPr="005322DD" w:rsidRDefault="00D1056B" w:rsidP="00D1056B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Teste de citire: Evaluări periodice ale fluenței și înțeegerii textului.</w:t>
      </w:r>
    </w:p>
    <w:p w14:paraId="75E51775" w14:textId="68CEAA90" w:rsidR="00D1056B" w:rsidRPr="005322DD" w:rsidRDefault="00D1056B" w:rsidP="00D1056B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Feedback: Feedback regulat de la părinți și elev.</w:t>
      </w:r>
    </w:p>
    <w:p w14:paraId="4715952F" w14:textId="71E856B1" w:rsidR="00D1056B" w:rsidRPr="005322DD" w:rsidRDefault="00D1056B" w:rsidP="00D1056B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Jurnal de lectură: Revi</w:t>
      </w:r>
      <w:r w:rsidR="000552E3" w:rsidRPr="005322DD">
        <w:rPr>
          <w:rFonts w:ascii="Times New Roman" w:hAnsi="Times New Roman" w:cs="Times New Roman"/>
          <w:sz w:val="24"/>
          <w:szCs w:val="24"/>
          <w:lang w:val="ro-RO"/>
        </w:rPr>
        <w:t>zuirea înregistrărilor din jurnalul de lectură.</w:t>
      </w:r>
    </w:p>
    <w:p w14:paraId="77DBF416" w14:textId="77777777" w:rsidR="000552E3" w:rsidRPr="005322DD" w:rsidRDefault="000552E3" w:rsidP="000552E3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0936474" w14:textId="77777777" w:rsidR="000552E3" w:rsidRPr="005322DD" w:rsidRDefault="000552E3" w:rsidP="000552E3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5668830" w14:textId="342AC2F4" w:rsidR="000552E3" w:rsidRPr="005322DD" w:rsidRDefault="005322DD" w:rsidP="000552E3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Termen</w:t>
      </w:r>
      <w:r w:rsidR="000552E3" w:rsidRPr="005322DD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943E05E" w14:textId="59451478" w:rsidR="000552E3" w:rsidRPr="005322DD" w:rsidRDefault="000552E3" w:rsidP="000552E3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Evaluări inițiale: La începutul semestrului.</w:t>
      </w:r>
    </w:p>
    <w:p w14:paraId="0AEFB482" w14:textId="0225221C" w:rsidR="000552E3" w:rsidRPr="005322DD" w:rsidRDefault="000552E3" w:rsidP="000552E3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Evaluări intermediare: Lunar</w:t>
      </w:r>
    </w:p>
    <w:p w14:paraId="6A350D38" w14:textId="6A53A934" w:rsidR="000552E3" w:rsidRPr="005322DD" w:rsidRDefault="000552E3" w:rsidP="000552E3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Evaluare finală: la sfârșitul semestrului.</w:t>
      </w:r>
    </w:p>
    <w:p w14:paraId="39EB7D76" w14:textId="77777777" w:rsidR="00ED6140" w:rsidRPr="005322DD" w:rsidRDefault="00ED6140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6837415" w14:textId="493346B7" w:rsidR="00ED6140" w:rsidRPr="005322DD" w:rsidRDefault="00ED6140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Resurse necesare:</w:t>
      </w:r>
    </w:p>
    <w:p w14:paraId="03A68197" w14:textId="1C0CE474" w:rsidR="00ED6140" w:rsidRPr="005322DD" w:rsidRDefault="00ED6140" w:rsidP="00ED6140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Cărți și texte adecvate nivelului de citire.</w:t>
      </w:r>
    </w:p>
    <w:p w14:paraId="16017D47" w14:textId="611321B1" w:rsidR="00ED6140" w:rsidRPr="005322DD" w:rsidRDefault="00ED6140" w:rsidP="00ED6140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Fișe de lucru și materiale fonetice.</w:t>
      </w:r>
    </w:p>
    <w:p w14:paraId="47D0F670" w14:textId="3DB0B22B" w:rsidR="00ED6140" w:rsidRPr="005322DD" w:rsidRDefault="00ED6140" w:rsidP="00ED6140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Caiete de jurnal și instrumente de scris.</w:t>
      </w:r>
    </w:p>
    <w:p w14:paraId="7C2F9DA8" w14:textId="77777777" w:rsidR="00ED6140" w:rsidRPr="005322DD" w:rsidRDefault="00ED6140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B864938" w14:textId="5A0A8F00" w:rsidR="00ED6140" w:rsidRDefault="00ED6140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322DD">
        <w:rPr>
          <w:rFonts w:ascii="Times New Roman" w:hAnsi="Times New Roman" w:cs="Times New Roman"/>
          <w:sz w:val="24"/>
          <w:szCs w:val="24"/>
          <w:lang w:val="ro-RO"/>
        </w:rPr>
        <w:t>Prin implementarea acestor activități de citire, obiectivul este de a oferi suport continuu și adaptat nevoilor elevului astfel încât să își dezvolte abilitățile de citire într-un mod progresiv și eficient.</w:t>
      </w:r>
    </w:p>
    <w:p w14:paraId="6B03E70C" w14:textId="77777777" w:rsidR="005322DD" w:rsidRDefault="005322DD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FC3A608" w14:textId="029D6BDC" w:rsidR="005322DD" w:rsidRDefault="005322DD" w:rsidP="00ED614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Bibliografie:</w:t>
      </w:r>
    </w:p>
    <w:p w14:paraId="6C3F8F1E" w14:textId="66AEDADF" w:rsidR="005322DD" w:rsidRDefault="005322DD" w:rsidP="005322DD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Popa, M.(2014). Metode și tehnici de stimulare a interesului pentru lectură. Editura Universitară.</w:t>
      </w:r>
    </w:p>
    <w:p w14:paraId="2BB1FFCB" w14:textId="6E990024" w:rsidR="005322DD" w:rsidRDefault="0060057A" w:rsidP="005322DD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Rădulescu, C. (2013).Cultura lecturii la elevii de gimnaziu .Editura Aramis.</w:t>
      </w:r>
    </w:p>
    <w:p w14:paraId="0B2D9425" w14:textId="6F885B3D" w:rsidR="0060057A" w:rsidRPr="005322DD" w:rsidRDefault="0060057A" w:rsidP="005322DD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Voinea, M (2008). Tehnici moderne de lectură. Editura Universitară.</w:t>
      </w:r>
    </w:p>
    <w:p w14:paraId="5943FAE0" w14:textId="77777777" w:rsidR="00457E18" w:rsidRPr="005322DD" w:rsidRDefault="00457E18" w:rsidP="00457E18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993F62D" w14:textId="77777777" w:rsidR="00457E18" w:rsidRPr="005322DD" w:rsidRDefault="00457E18" w:rsidP="003F1D90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457E18" w:rsidRPr="005322DD" w:rsidSect="00C37EC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E7BDA"/>
    <w:multiLevelType w:val="hybridMultilevel"/>
    <w:tmpl w:val="474CC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71760"/>
    <w:multiLevelType w:val="hybridMultilevel"/>
    <w:tmpl w:val="0772F234"/>
    <w:lvl w:ilvl="0" w:tplc="56B26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F3F7B"/>
    <w:multiLevelType w:val="hybridMultilevel"/>
    <w:tmpl w:val="59907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53780"/>
    <w:multiLevelType w:val="hybridMultilevel"/>
    <w:tmpl w:val="A5E6D1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600A9"/>
    <w:multiLevelType w:val="hybridMultilevel"/>
    <w:tmpl w:val="A7700BC0"/>
    <w:lvl w:ilvl="0" w:tplc="56B26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D60C1F"/>
    <w:multiLevelType w:val="hybridMultilevel"/>
    <w:tmpl w:val="5830C3E0"/>
    <w:lvl w:ilvl="0" w:tplc="56B26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33A9A"/>
    <w:multiLevelType w:val="hybridMultilevel"/>
    <w:tmpl w:val="591CD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43846"/>
    <w:multiLevelType w:val="hybridMultilevel"/>
    <w:tmpl w:val="D5EC6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621610">
    <w:abstractNumId w:val="6"/>
  </w:num>
  <w:num w:numId="2" w16cid:durableId="2013146320">
    <w:abstractNumId w:val="2"/>
  </w:num>
  <w:num w:numId="3" w16cid:durableId="822894936">
    <w:abstractNumId w:val="7"/>
  </w:num>
  <w:num w:numId="4" w16cid:durableId="986858900">
    <w:abstractNumId w:val="0"/>
  </w:num>
  <w:num w:numId="5" w16cid:durableId="554511068">
    <w:abstractNumId w:val="4"/>
  </w:num>
  <w:num w:numId="6" w16cid:durableId="1158611450">
    <w:abstractNumId w:val="1"/>
  </w:num>
  <w:num w:numId="7" w16cid:durableId="179897674">
    <w:abstractNumId w:val="5"/>
  </w:num>
  <w:num w:numId="8" w16cid:durableId="1781415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F2"/>
    <w:rsid w:val="000552E3"/>
    <w:rsid w:val="001B1EEA"/>
    <w:rsid w:val="001D5D80"/>
    <w:rsid w:val="00262099"/>
    <w:rsid w:val="003F1D90"/>
    <w:rsid w:val="004564F2"/>
    <w:rsid w:val="00457E18"/>
    <w:rsid w:val="005322DD"/>
    <w:rsid w:val="0060057A"/>
    <w:rsid w:val="00815275"/>
    <w:rsid w:val="008521A5"/>
    <w:rsid w:val="00C37ECC"/>
    <w:rsid w:val="00D1056B"/>
    <w:rsid w:val="00ED6140"/>
    <w:rsid w:val="00FF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2FF1"/>
  <w15:chartTrackingRefBased/>
  <w15:docId w15:val="{11D9D8AF-4BBC-4FBA-B157-C253C1B0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15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2901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Marilena Dobre</cp:lastModifiedBy>
  <cp:revision>2</cp:revision>
  <dcterms:created xsi:type="dcterms:W3CDTF">2024-07-13T15:32:00Z</dcterms:created>
  <dcterms:modified xsi:type="dcterms:W3CDTF">2024-07-13T15:32:00Z</dcterms:modified>
</cp:coreProperties>
</file>