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F61FF" w14:textId="77777777" w:rsidR="00991D4D" w:rsidRPr="00564E85" w:rsidRDefault="00991D4D" w:rsidP="00564E85">
      <w:pPr>
        <w:spacing w:after="0" w:line="360" w:lineRule="auto"/>
        <w:jc w:val="center"/>
        <w:rPr>
          <w:lang w:val="en-GB"/>
        </w:rPr>
      </w:pPr>
      <w:r w:rsidRPr="00564E85">
        <w:rPr>
          <w:lang w:val="en-GB"/>
        </w:rPr>
        <w:t xml:space="preserve">Fișă de lucru -clasa a VIII-a </w:t>
      </w:r>
    </w:p>
    <w:p w14:paraId="436F4562" w14:textId="77777777" w:rsidR="00991D4D" w:rsidRPr="00564E85" w:rsidRDefault="00991D4D" w:rsidP="00564E85">
      <w:pPr>
        <w:spacing w:after="0" w:line="360" w:lineRule="auto"/>
        <w:jc w:val="center"/>
        <w:rPr>
          <w:lang w:val="en-GB"/>
        </w:rPr>
      </w:pPr>
      <w:r w:rsidRPr="00564E85">
        <w:rPr>
          <w:lang w:val="en-GB"/>
        </w:rPr>
        <w:t>Calcule stoechiometrice pe baza ecua</w:t>
      </w:r>
      <w:r w:rsidRPr="00564E85">
        <w:t>ț</w:t>
      </w:r>
      <w:r w:rsidRPr="00564E85">
        <w:rPr>
          <w:lang w:val="en-GB"/>
        </w:rPr>
        <w:t>iilor reacțiilor chimice</w:t>
      </w:r>
    </w:p>
    <w:p w14:paraId="7A7034E2" w14:textId="682A8741" w:rsidR="00991D4D" w:rsidRPr="00564E85" w:rsidRDefault="00564E85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564E85">
        <w:rPr>
          <w:rFonts w:ascii="Times New Roman" w:hAnsi="Times New Roman" w:cs="Times New Roman"/>
          <w:sz w:val="24"/>
          <w:szCs w:val="24"/>
        </w:rPr>
        <w:t>Prof. Trușcă Cristina Ramona, Liceul Teoretic” Ion Barbu”, București</w:t>
      </w:r>
      <w:r w:rsidR="00991D4D" w:rsidRPr="00564E85">
        <w:rPr>
          <w:rFonts w:ascii="Times New Roman" w:hAnsi="Times New Roman" w:cs="Times New Roman"/>
          <w:sz w:val="24"/>
          <w:szCs w:val="24"/>
        </w:rPr>
        <w:br/>
        <w:t xml:space="preserve"> I Alege răspunsul dintre paranteze care completează corect fiecare dintre afirmațiile următoare, apoi scrie-l pe spațiul punctat:</w:t>
      </w:r>
    </w:p>
    <w:p w14:paraId="4B3D3915" w14:textId="04CCC160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</w:rPr>
        <w:t>1) Reactanții sunt substanțele …………………(introduse/rezultate din reacție).</w:t>
      </w:r>
    </w:p>
    <w:p w14:paraId="06C3C974" w14:textId="77777777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</w:rPr>
        <w:t>2) Într-o reacție chimică suma maselor reactanților este ……………… cu suma maselor produșilor de reacție (egală/mai mică).</w:t>
      </w:r>
    </w:p>
    <w:p w14:paraId="20140D0E" w14:textId="77777777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3) În rezolvarea problemelor se iau în calcul substanţele .................. (impure/pure).</w:t>
      </w:r>
    </w:p>
    <w:p w14:paraId="3C45A87B" w14:textId="77777777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4) Realizând calcule stoechiometrice pe baza ecuațiilor reacțiilor chimice la care participă soluții determinăm ..................... (masa dizolvatului/masa de soluție)</w:t>
      </w:r>
    </w:p>
    <w:p w14:paraId="4F8A5702" w14:textId="77777777" w:rsidR="00991D4D" w:rsidRPr="00564E85" w:rsidRDefault="00991D4D" w:rsidP="00564E85">
      <w:pPr>
        <w:spacing w:after="0" w:line="360" w:lineRule="auto"/>
        <w:jc w:val="both"/>
      </w:pPr>
      <w:r w:rsidRPr="00564E85">
        <w:t>5) Cantitatea de substanță în exces se calculează ca ....................... dintre masa masa de substanță introdusă în reacție și masa de substanță consumată (sumă/diferență)</w:t>
      </w:r>
    </w:p>
    <w:p w14:paraId="64F8C038" w14:textId="77777777" w:rsidR="00991D4D" w:rsidRPr="00564E85" w:rsidRDefault="00991D4D" w:rsidP="00564E85">
      <w:pPr>
        <w:spacing w:after="0" w:line="360" w:lineRule="auto"/>
        <w:jc w:val="both"/>
      </w:pPr>
    </w:p>
    <w:p w14:paraId="30CBE441" w14:textId="4293AB4B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85">
        <w:rPr>
          <w:rFonts w:ascii="Times New Roman" w:hAnsi="Times New Roman" w:cs="Times New Roman"/>
          <w:sz w:val="24"/>
          <w:szCs w:val="24"/>
        </w:rPr>
        <w:t>II  Rezovă:</w:t>
      </w:r>
    </w:p>
    <w:p w14:paraId="33C5EFA8" w14:textId="1C11565F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</w:rPr>
        <w:t xml:space="preserve"> 1) 0,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2 mol de magneziu reacţionează cu o soluţie de acid clorhidric. </w:t>
      </w:r>
    </w:p>
    <w:p w14:paraId="4B87E243" w14:textId="56F307EA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  Ecuația reacției chimie este redată mai jos:</w:t>
      </w:r>
    </w:p>
    <w:p w14:paraId="37000333" w14:textId="0C6F7F00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  MgO + 2HNO</w:t>
      </w:r>
      <w:r w:rsidRPr="00564E85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3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=  + Mg(NO3)</w:t>
      </w:r>
      <w:r w:rsidRPr="00564E85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+ H</w:t>
      </w:r>
      <w:r w:rsidRPr="00564E85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564E85">
        <w:rPr>
          <w:rFonts w:ascii="Times New Roman" w:hAnsi="Times New Roman" w:cs="Times New Roman"/>
          <w:sz w:val="24"/>
          <w:szCs w:val="24"/>
          <w:lang w:val="ro-RO"/>
        </w:rPr>
        <w:t>O</w:t>
      </w:r>
    </w:p>
    <w:p w14:paraId="3627C5DE" w14:textId="11159FFC" w:rsidR="00991D4D" w:rsidRPr="00564E85" w:rsidRDefault="00991D4D" w:rsidP="00564E85">
      <w:pPr>
        <w:pStyle w:val="Frspaier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 xml:space="preserve">    Calculați:</w:t>
      </w:r>
    </w:p>
    <w:p w14:paraId="22911FA0" w14:textId="1A908ED3" w:rsidR="00991D4D" w:rsidRPr="00564E85" w:rsidRDefault="00991D4D" w:rsidP="00564E85">
      <w:pPr>
        <w:pStyle w:val="Frspaie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masa soluției de acid azotic de concentrație procentuală 63% .</w:t>
      </w:r>
    </w:p>
    <w:p w14:paraId="26AD1738" w14:textId="36C3FFF5" w:rsidR="00991D4D" w:rsidRPr="00564E85" w:rsidRDefault="00991D4D" w:rsidP="00564E85">
      <w:pPr>
        <w:pStyle w:val="Frspaier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64E85">
        <w:rPr>
          <w:rFonts w:ascii="Times New Roman" w:hAnsi="Times New Roman" w:cs="Times New Roman"/>
          <w:sz w:val="24"/>
          <w:szCs w:val="24"/>
          <w:lang w:val="ro-RO"/>
        </w:rPr>
        <w:t>masa de azotat de magneziu obținută la randament de 75%.</w:t>
      </w:r>
    </w:p>
    <w:p w14:paraId="634493C3" w14:textId="77777777" w:rsidR="00991D4D" w:rsidRPr="00564E85" w:rsidRDefault="00991D4D" w:rsidP="00564E85">
      <w:pPr>
        <w:pStyle w:val="Frspaiere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A16845F" w14:textId="6DF581E6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t xml:space="preserve">2) 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Acidul clorhidric reacționează cu aluminiul și formează clorura de aluminiu și hidrogen.    Ecuația reacției chimice este: </w:t>
      </w:r>
    </w:p>
    <w:p w14:paraId="7CE11510" w14:textId="77777777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>2Al + 6 HCl → 2AlCl</w:t>
      </w:r>
      <w:r w:rsidRPr="00564E85">
        <w:rPr>
          <w:rFonts w:eastAsia="Times New Roman"/>
          <w:color w:val="000000"/>
          <w:kern w:val="36"/>
          <w:vertAlign w:val="subscript"/>
          <w:lang w:val="en-US"/>
          <w14:ligatures w14:val="none"/>
        </w:rPr>
        <w:t>3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+ 3H</w:t>
      </w:r>
      <w:r w:rsidRPr="00564E85">
        <w:rPr>
          <w:rFonts w:eastAsia="Times New Roman"/>
          <w:color w:val="000000"/>
          <w:kern w:val="36"/>
          <w:vertAlign w:val="subscript"/>
          <w:lang w:val="en-US"/>
          <w14:ligatures w14:val="none"/>
        </w:rPr>
        <w:t>2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. </w:t>
      </w:r>
    </w:p>
    <w:p w14:paraId="787C6483" w14:textId="77777777" w:rsidR="00991D4D" w:rsidRPr="00564E85" w:rsidRDefault="00991D4D" w:rsidP="00564E85">
      <w:pPr>
        <w:spacing w:after="0" w:line="360" w:lineRule="auto"/>
        <w:jc w:val="both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>Ce cantitate de hidrogen se degajă dacă se folosesc 101,25 g de aluminiu de puritate 80%?</w:t>
      </w:r>
    </w:p>
    <w:p w14:paraId="58AF180F" w14:textId="77777777" w:rsidR="00991D4D" w:rsidRPr="00564E85" w:rsidRDefault="00991D4D" w:rsidP="00564E85">
      <w:pPr>
        <w:spacing w:after="0" w:line="360" w:lineRule="auto"/>
        <w:jc w:val="both"/>
        <w:rPr>
          <w:rFonts w:eastAsia="Times New Roman"/>
          <w:color w:val="000000"/>
          <w:kern w:val="36"/>
          <w:lang w:val="en-US"/>
          <w14:ligatures w14:val="none"/>
        </w:rPr>
      </w:pPr>
    </w:p>
    <w:p w14:paraId="15F53541" w14:textId="1F12F26F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>3</w:t>
      </w:r>
      <w:r w:rsidRPr="00564E85">
        <w:t>)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 O soluție de acid clorhidric de concentrație 10% reacționează cu 300 g soluție de hidroxid de potasiu de concentrație 56%. Ecuația reacției chimice este: HCl + NaOH → NaCl + H</w:t>
      </w:r>
      <w:r w:rsidRPr="00564E85">
        <w:rPr>
          <w:rFonts w:eastAsia="Times New Roman"/>
          <w:color w:val="000000"/>
          <w:kern w:val="36"/>
          <w:vertAlign w:val="subscript"/>
          <w:lang w:val="en-US"/>
          <w14:ligatures w14:val="none"/>
        </w:rPr>
        <w:t>2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t xml:space="preserve">O. </w:t>
      </w:r>
    </w:p>
    <w:p w14:paraId="195F9A1D" w14:textId="5CF0B00B" w:rsidR="00991D4D" w:rsidRPr="00564E85" w:rsidRDefault="00991D4D" w:rsidP="00564E85">
      <w:pPr>
        <w:shd w:val="clear" w:color="auto" w:fill="FFFFFF"/>
        <w:spacing w:after="0" w:line="360" w:lineRule="auto"/>
        <w:outlineLvl w:val="0"/>
        <w:rPr>
          <w:rFonts w:eastAsia="Times New Roman"/>
          <w:b/>
          <w:bCs/>
          <w:color w:val="000000"/>
          <w:kern w:val="36"/>
          <w:lang w:val="en-US"/>
          <w14:ligatures w14:val="none"/>
        </w:rPr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t>Calculează: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br/>
        <w:t>a.masa de sare formată;</w:t>
      </w:r>
      <w:r w:rsidRPr="00564E85">
        <w:rPr>
          <w:rFonts w:eastAsia="Times New Roman"/>
          <w:color w:val="000000"/>
          <w:kern w:val="36"/>
          <w:lang w:val="en-US"/>
          <w14:ligatures w14:val="none"/>
        </w:rPr>
        <w:br/>
        <w:t>b.masa soluției de acid clorhidric necesară.</w:t>
      </w:r>
    </w:p>
    <w:p w14:paraId="521AD119" w14:textId="62C9D19A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4</w:t>
      </w:r>
      <w:r w:rsidRPr="00564E85">
        <w:t>)</w:t>
      </w:r>
      <w:r w:rsidRPr="00564E85">
        <w:rPr>
          <w:lang w:val="en-GB"/>
        </w:rPr>
        <w:t xml:space="preserve"> 54 g aluminiu pur reacționeză cu oxigenul rezultând 51 g oxid de aluminiu.</w:t>
      </w:r>
    </w:p>
    <w:p w14:paraId="69D49CFF" w14:textId="7C0E7300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a.Scrieți ecuația reacției chimice .</w:t>
      </w:r>
    </w:p>
    <w:p w14:paraId="1C97D894" w14:textId="3A271D92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lastRenderedPageBreak/>
        <w:t>b.Calculați puritatea aluminiului introdus in reacție.</w:t>
      </w:r>
    </w:p>
    <w:p w14:paraId="085C5580" w14:textId="108193C8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5</w:t>
      </w:r>
      <w:r w:rsidRPr="00564E85">
        <w:t>)</w:t>
      </w:r>
      <w:r w:rsidRPr="00564E85">
        <w:rPr>
          <w:lang w:val="en-GB"/>
        </w:rPr>
        <w:t xml:space="preserve"> 365 g soluție acid clorhidric de concentrație procentuală 36,5%  reacționează cu oxid de calciu rezultând clorură de calciu și apă.</w:t>
      </w:r>
    </w:p>
    <w:p w14:paraId="5948B7A9" w14:textId="77777777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a. Scrieți ecuația reacției chimice .</w:t>
      </w:r>
    </w:p>
    <w:p w14:paraId="55BAB605" w14:textId="77777777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b. Calculați masa de clorură de calciu obținută la randament de 60% .</w:t>
      </w:r>
    </w:p>
    <w:p w14:paraId="76E5BFAB" w14:textId="045DC613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6</w:t>
      </w:r>
      <w:r w:rsidRPr="00564E85">
        <w:t>)</w:t>
      </w:r>
      <w:r w:rsidRPr="00564E85">
        <w:rPr>
          <w:lang w:val="en-GB"/>
        </w:rPr>
        <w:t xml:space="preserve"> Se descompun termic 400 grame de carbonat de calciu cu 20 %  impurități rezultând oxid de calciu și dioxid de carbon.</w:t>
      </w:r>
    </w:p>
    <w:p w14:paraId="098BEAAD" w14:textId="4529D464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a. Scrieți ecuația reacției chimice .</w:t>
      </w:r>
    </w:p>
    <w:p w14:paraId="2E8F0A28" w14:textId="70C5E434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b. Calculați volumul de dioxid de carbon degajat în condiții normale.</w:t>
      </w:r>
    </w:p>
    <w:p w14:paraId="41578F68" w14:textId="72D0A3F6" w:rsidR="00991D4D" w:rsidRPr="00564E85" w:rsidRDefault="00991D4D" w:rsidP="00564E85">
      <w:pPr>
        <w:spacing w:after="0" w:line="360" w:lineRule="auto"/>
        <w:rPr>
          <w:lang w:val="en-GB"/>
        </w:rPr>
      </w:pPr>
      <w:r w:rsidRPr="00564E85">
        <w:rPr>
          <w:lang w:val="en-GB"/>
        </w:rPr>
        <w:t>c.Calculează masa de oxid de calciu obținut.</w:t>
      </w:r>
    </w:p>
    <w:p w14:paraId="0324CECC" w14:textId="40857773" w:rsidR="00991D4D" w:rsidRPr="00564E85" w:rsidRDefault="00991D4D" w:rsidP="00564E85">
      <w:pPr>
        <w:spacing w:after="0" w:line="360" w:lineRule="auto"/>
        <w:rPr>
          <w:lang w:val="en-GB"/>
        </w:rPr>
      </w:pPr>
    </w:p>
    <w:p w14:paraId="56BDAD68" w14:textId="4E3F9678" w:rsidR="0015791E" w:rsidRPr="00564E85" w:rsidRDefault="00991D4D" w:rsidP="00564E85">
      <w:pPr>
        <w:spacing w:after="0" w:line="360" w:lineRule="auto"/>
        <w:jc w:val="both"/>
      </w:pPr>
      <w:r w:rsidRPr="00564E85">
        <w:rPr>
          <w:rFonts w:eastAsia="Times New Roman"/>
          <w:color w:val="000000"/>
          <w:kern w:val="36"/>
          <w:lang w:val="en-US"/>
          <w14:ligatures w14:val="none"/>
        </w:rPr>
        <w:br/>
      </w:r>
    </w:p>
    <w:p w14:paraId="488AF7EA" w14:textId="77777777" w:rsidR="00991D4D" w:rsidRPr="00564E85" w:rsidRDefault="00991D4D" w:rsidP="00564E85">
      <w:pPr>
        <w:spacing w:after="0" w:line="360" w:lineRule="auto"/>
        <w:jc w:val="both"/>
        <w:rPr>
          <w:lang w:val="en-GB"/>
        </w:rPr>
      </w:pPr>
    </w:p>
    <w:sectPr w:rsidR="00991D4D" w:rsidRPr="00564E85" w:rsidSect="00F307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D6FEB"/>
    <w:multiLevelType w:val="hybridMultilevel"/>
    <w:tmpl w:val="44FE2E98"/>
    <w:lvl w:ilvl="0" w:tplc="62B2D1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EB5752"/>
    <w:multiLevelType w:val="hybridMultilevel"/>
    <w:tmpl w:val="B50C3A4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E4712"/>
    <w:multiLevelType w:val="hybridMultilevel"/>
    <w:tmpl w:val="7E7A7D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66648"/>
    <w:multiLevelType w:val="hybridMultilevel"/>
    <w:tmpl w:val="E362B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63467">
    <w:abstractNumId w:val="1"/>
  </w:num>
  <w:num w:numId="2" w16cid:durableId="714309261">
    <w:abstractNumId w:val="2"/>
  </w:num>
  <w:num w:numId="3" w16cid:durableId="1967154031">
    <w:abstractNumId w:val="3"/>
  </w:num>
  <w:num w:numId="4" w16cid:durableId="26916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4D"/>
    <w:rsid w:val="000E110C"/>
    <w:rsid w:val="0015791E"/>
    <w:rsid w:val="002439FF"/>
    <w:rsid w:val="0024652C"/>
    <w:rsid w:val="003218DD"/>
    <w:rsid w:val="00434B9C"/>
    <w:rsid w:val="00564E85"/>
    <w:rsid w:val="005C169F"/>
    <w:rsid w:val="00901394"/>
    <w:rsid w:val="00991D4D"/>
    <w:rsid w:val="00A375F6"/>
    <w:rsid w:val="00BF15B8"/>
    <w:rsid w:val="00C4010A"/>
    <w:rsid w:val="00D35A18"/>
    <w:rsid w:val="00DF35DB"/>
    <w:rsid w:val="00E01054"/>
    <w:rsid w:val="00EB2E96"/>
    <w:rsid w:val="00F307C6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A19F6"/>
  <w15:chartTrackingRefBased/>
  <w15:docId w15:val="{728BFD41-2A46-40ED-A9B8-969C19D3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222222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D4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91D4D"/>
    <w:pPr>
      <w:spacing w:after="0" w:line="240" w:lineRule="auto"/>
    </w:pPr>
    <w:rPr>
      <w:rFonts w:asciiTheme="minorHAnsi" w:hAnsiTheme="minorHAnsi" w:cstheme="minorBidi"/>
      <w:color w:val="auto"/>
      <w:kern w:val="0"/>
      <w:sz w:val="22"/>
      <w:szCs w:val="22"/>
      <w:lang w:val="en-US"/>
      <w14:ligatures w14:val="none"/>
    </w:rPr>
  </w:style>
  <w:style w:type="paragraph" w:styleId="Listparagraf">
    <w:name w:val="List Paragraph"/>
    <w:basedOn w:val="Normal"/>
    <w:uiPriority w:val="34"/>
    <w:qFormat/>
    <w:rsid w:val="00991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I Alege răspunsul dintre paranteze care completează corect fiecare dintre afir</vt:lpstr>
      <vt:lpstr/>
      <vt:lpstr>2) Acidul clorhidric reacționează cu aluminiul și formează clorura de aluminiu ș</vt:lpstr>
      <vt:lpstr>2Al + 6 HCl → 2AlCl3 + 3H2 . </vt:lpstr>
      <vt:lpstr>3) O soluție de acid clorhidric de concentrație 10% reacționează cu 300 g soluți</vt:lpstr>
      <vt:lpstr>Calculează: a.masa de sare formată; b.masa soluției de acid clorhidric necesară.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trusca</dc:creator>
  <cp:keywords/>
  <dc:description/>
  <cp:lastModifiedBy>Marilena Dobre</cp:lastModifiedBy>
  <cp:revision>2</cp:revision>
  <dcterms:created xsi:type="dcterms:W3CDTF">2024-05-21T18:31:00Z</dcterms:created>
  <dcterms:modified xsi:type="dcterms:W3CDTF">2024-05-21T18:31:00Z</dcterms:modified>
</cp:coreProperties>
</file>